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0F9" w:rsidRDefault="005B00F9" w:rsidP="0032432E">
      <w:pPr>
        <w:jc w:val="center"/>
        <w:rPr>
          <w:rFonts w:ascii="Arial" w:hAnsi="Arial" w:cs="Arial"/>
          <w:sz w:val="32"/>
          <w:szCs w:val="32"/>
          <w:lang w:val="en-US"/>
        </w:rPr>
      </w:pPr>
      <w:r>
        <w:rPr>
          <w:noProof/>
          <w:lang w:eastAsia="en-GB"/>
        </w:rPr>
        <w:drawing>
          <wp:anchor distT="0" distB="0" distL="114300" distR="114300" simplePos="0" relativeHeight="251659264" behindDoc="1" locked="0" layoutInCell="1" allowOverlap="1" wp14:anchorId="68674D36" wp14:editId="5E0A0B0C">
            <wp:simplePos x="0" y="0"/>
            <wp:positionH relativeFrom="column">
              <wp:posOffset>5410200</wp:posOffset>
            </wp:positionH>
            <wp:positionV relativeFrom="paragraph">
              <wp:posOffset>-235585</wp:posOffset>
            </wp:positionV>
            <wp:extent cx="1457325" cy="685800"/>
            <wp:effectExtent l="0" t="0" r="9525" b="0"/>
            <wp:wrapSquare wrapText="bothSides"/>
            <wp:docPr id="2" name="Picture 2" descr="Open Minds logo colour"/>
            <wp:cNvGraphicFramePr/>
            <a:graphic xmlns:a="http://schemas.openxmlformats.org/drawingml/2006/main">
              <a:graphicData uri="http://schemas.openxmlformats.org/drawingml/2006/picture">
                <pic:pic xmlns:pic="http://schemas.openxmlformats.org/drawingml/2006/picture">
                  <pic:nvPicPr>
                    <pic:cNvPr id="1" name="Picture 1" descr="Open Minds logo colou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73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00F9" w:rsidRPr="005B00F9" w:rsidRDefault="005B00F9" w:rsidP="0032432E">
      <w:pPr>
        <w:jc w:val="center"/>
        <w:rPr>
          <w:rFonts w:ascii="Arial" w:hAnsi="Arial" w:cs="Arial"/>
          <w:sz w:val="12"/>
          <w:szCs w:val="32"/>
          <w:lang w:val="en-US"/>
        </w:rPr>
      </w:pPr>
    </w:p>
    <w:p w:rsidR="00E41AEA" w:rsidRPr="00D62505" w:rsidRDefault="00AE5646" w:rsidP="0032432E">
      <w:pPr>
        <w:jc w:val="center"/>
        <w:rPr>
          <w:rFonts w:ascii="Arial" w:hAnsi="Arial" w:cs="Arial"/>
          <w:b/>
          <w:sz w:val="32"/>
          <w:szCs w:val="32"/>
          <w:u w:val="single"/>
          <w:lang w:val="en-US"/>
        </w:rPr>
      </w:pPr>
      <w:r w:rsidRPr="00D62505">
        <w:rPr>
          <w:rFonts w:ascii="Arial" w:hAnsi="Arial" w:cs="Arial"/>
          <w:b/>
          <w:sz w:val="32"/>
          <w:szCs w:val="32"/>
          <w:u w:val="single"/>
          <w:lang w:val="en-US"/>
        </w:rPr>
        <w:t>Strategies to help an anxious child</w:t>
      </w:r>
    </w:p>
    <w:p w:rsidR="00AE5646" w:rsidRPr="00D62505" w:rsidRDefault="00AE5646">
      <w:pPr>
        <w:rPr>
          <w:rFonts w:ascii="Arial" w:hAnsi="Arial" w:cs="Arial"/>
          <w:sz w:val="32"/>
          <w:szCs w:val="32"/>
          <w:lang w:val="en-US"/>
        </w:rPr>
      </w:pPr>
      <w:bookmarkStart w:id="0" w:name="_GoBack"/>
      <w:bookmarkEnd w:id="0"/>
    </w:p>
    <w:p w:rsidR="00AE5646" w:rsidRPr="00D62505" w:rsidRDefault="00AE5646">
      <w:pPr>
        <w:rPr>
          <w:rFonts w:ascii="Arial" w:hAnsi="Arial" w:cs="Arial"/>
          <w:sz w:val="32"/>
          <w:szCs w:val="32"/>
          <w:lang w:val="en-US"/>
        </w:rPr>
      </w:pPr>
      <w:r w:rsidRPr="00D62505">
        <w:rPr>
          <w:rFonts w:ascii="Arial" w:hAnsi="Arial" w:cs="Arial"/>
          <w:sz w:val="32"/>
          <w:szCs w:val="32"/>
          <w:lang w:val="en-US"/>
        </w:rPr>
        <w:t xml:space="preserve">As a parent it is normal to be concerned when </w:t>
      </w:r>
      <w:r w:rsidR="00840ACF" w:rsidRPr="00D62505">
        <w:rPr>
          <w:rFonts w:ascii="Arial" w:hAnsi="Arial" w:cs="Arial"/>
          <w:sz w:val="32"/>
          <w:szCs w:val="32"/>
          <w:lang w:val="en-US"/>
        </w:rPr>
        <w:t>y</w:t>
      </w:r>
      <w:r w:rsidR="00B11885" w:rsidRPr="00D62505">
        <w:rPr>
          <w:rFonts w:ascii="Arial" w:hAnsi="Arial" w:cs="Arial"/>
          <w:sz w:val="32"/>
          <w:szCs w:val="32"/>
          <w:lang w:val="en-US"/>
        </w:rPr>
        <w:t>our child worries</w:t>
      </w:r>
      <w:r w:rsidRPr="00D62505">
        <w:rPr>
          <w:rFonts w:ascii="Arial" w:hAnsi="Arial" w:cs="Arial"/>
          <w:sz w:val="32"/>
          <w:szCs w:val="32"/>
          <w:lang w:val="en-US"/>
        </w:rPr>
        <w:t xml:space="preserve"> but we must remember that anxiety is a normal emotion and the reaction within the body is reassuring that things are working as they should be.</w:t>
      </w:r>
    </w:p>
    <w:p w:rsidR="00AE5646" w:rsidRPr="00D62505" w:rsidRDefault="00AE5646">
      <w:pPr>
        <w:rPr>
          <w:rFonts w:ascii="Arial" w:hAnsi="Arial" w:cs="Arial"/>
          <w:sz w:val="32"/>
          <w:szCs w:val="32"/>
          <w:lang w:val="en-US"/>
        </w:rPr>
      </w:pPr>
      <w:r w:rsidRPr="00D62505">
        <w:rPr>
          <w:rFonts w:ascii="Arial" w:hAnsi="Arial" w:cs="Arial"/>
          <w:sz w:val="32"/>
          <w:szCs w:val="32"/>
          <w:lang w:val="en-US"/>
        </w:rPr>
        <w:t xml:space="preserve">The most important thing to tell a child is that </w:t>
      </w:r>
      <w:r w:rsidRPr="00D62505">
        <w:rPr>
          <w:rFonts w:ascii="Arial" w:hAnsi="Arial" w:cs="Arial"/>
          <w:sz w:val="32"/>
          <w:szCs w:val="32"/>
          <w:u w:val="single"/>
          <w:lang w:val="en-US"/>
        </w:rPr>
        <w:t>‘this is NOT going to last forever’</w:t>
      </w:r>
      <w:r w:rsidR="005B00F9" w:rsidRPr="00D62505">
        <w:rPr>
          <w:rFonts w:ascii="Arial" w:hAnsi="Arial" w:cs="Arial"/>
          <w:sz w:val="32"/>
          <w:szCs w:val="32"/>
          <w:lang w:val="en-US"/>
        </w:rPr>
        <w:t>.</w:t>
      </w:r>
    </w:p>
    <w:p w:rsidR="00AE5646" w:rsidRPr="00D62505" w:rsidRDefault="00AE5646">
      <w:pPr>
        <w:rPr>
          <w:rFonts w:ascii="Arial" w:hAnsi="Arial" w:cs="Arial"/>
          <w:sz w:val="32"/>
          <w:szCs w:val="32"/>
          <w:lang w:val="en-US"/>
        </w:rPr>
      </w:pPr>
      <w:r w:rsidRPr="00D62505">
        <w:rPr>
          <w:rFonts w:ascii="Arial" w:hAnsi="Arial" w:cs="Arial"/>
          <w:sz w:val="32"/>
          <w:szCs w:val="32"/>
          <w:lang w:val="en-US"/>
        </w:rPr>
        <w:t>The goal, when working with a child with anxiety, is to help them manage their anxiety rather than elimination of the triggers which make them anxious.</w:t>
      </w:r>
    </w:p>
    <w:p w:rsidR="004B3FFC" w:rsidRPr="00D62505" w:rsidRDefault="004B3FFC">
      <w:pPr>
        <w:rPr>
          <w:rFonts w:ascii="Arial" w:hAnsi="Arial" w:cs="Arial"/>
          <w:sz w:val="32"/>
          <w:szCs w:val="32"/>
          <w:lang w:val="en-US"/>
        </w:rPr>
      </w:pPr>
      <w:r w:rsidRPr="00D62505">
        <w:rPr>
          <w:rFonts w:ascii="Arial" w:hAnsi="Arial" w:cs="Arial"/>
          <w:sz w:val="32"/>
          <w:szCs w:val="32"/>
          <w:lang w:val="en-US"/>
        </w:rPr>
        <w:t>Provide reassurance and understanding without reinforcing the anxiety. Tell your child that you can understand what they are feeling, but it will not last forever and you are there to support them through it.</w:t>
      </w:r>
    </w:p>
    <w:p w:rsidR="00AE5646" w:rsidRPr="00D62505" w:rsidRDefault="004B3FFC">
      <w:pPr>
        <w:rPr>
          <w:rFonts w:ascii="Arial" w:hAnsi="Arial" w:cs="Arial"/>
          <w:sz w:val="32"/>
          <w:szCs w:val="32"/>
          <w:lang w:val="en-US"/>
        </w:rPr>
      </w:pPr>
      <w:r w:rsidRPr="00D62505">
        <w:rPr>
          <w:rFonts w:ascii="Arial" w:hAnsi="Arial" w:cs="Arial"/>
          <w:sz w:val="32"/>
          <w:szCs w:val="32"/>
          <w:lang w:val="en-US"/>
        </w:rPr>
        <w:t>Talk things through with the child, but do NOT ask leading questions such as ‘are you worried about your exams</w:t>
      </w:r>
      <w:r w:rsidR="005B00F9" w:rsidRPr="00D62505">
        <w:rPr>
          <w:rFonts w:ascii="Arial" w:hAnsi="Arial" w:cs="Arial"/>
          <w:sz w:val="32"/>
          <w:szCs w:val="32"/>
          <w:lang w:val="en-US"/>
        </w:rPr>
        <w:t>?</w:t>
      </w:r>
      <w:proofErr w:type="gramStart"/>
      <w:r w:rsidRPr="00D62505">
        <w:rPr>
          <w:rFonts w:ascii="Arial" w:hAnsi="Arial" w:cs="Arial"/>
          <w:sz w:val="32"/>
          <w:szCs w:val="32"/>
          <w:lang w:val="en-US"/>
        </w:rPr>
        <w:t>’</w:t>
      </w:r>
      <w:r w:rsidR="005B00F9" w:rsidRPr="00D62505">
        <w:rPr>
          <w:rFonts w:ascii="Arial" w:hAnsi="Arial" w:cs="Arial"/>
          <w:sz w:val="32"/>
          <w:szCs w:val="32"/>
          <w:lang w:val="en-US"/>
        </w:rPr>
        <w:t>.</w:t>
      </w:r>
      <w:proofErr w:type="gramEnd"/>
      <w:r w:rsidRPr="00D62505">
        <w:rPr>
          <w:rFonts w:ascii="Arial" w:hAnsi="Arial" w:cs="Arial"/>
          <w:sz w:val="32"/>
          <w:szCs w:val="32"/>
          <w:lang w:val="en-US"/>
        </w:rPr>
        <w:t xml:space="preserve"> This should be reframed as ‘how are you feeling about the exams?</w:t>
      </w:r>
      <w:proofErr w:type="gramStart"/>
      <w:r w:rsidRPr="00D62505">
        <w:rPr>
          <w:rFonts w:ascii="Arial" w:hAnsi="Arial" w:cs="Arial"/>
          <w:sz w:val="32"/>
          <w:szCs w:val="32"/>
          <w:lang w:val="en-US"/>
        </w:rPr>
        <w:t>’</w:t>
      </w:r>
      <w:r w:rsidR="005B00F9" w:rsidRPr="00D62505">
        <w:rPr>
          <w:rFonts w:ascii="Arial" w:hAnsi="Arial" w:cs="Arial"/>
          <w:sz w:val="32"/>
          <w:szCs w:val="32"/>
          <w:lang w:val="en-US"/>
        </w:rPr>
        <w:t>.</w:t>
      </w:r>
      <w:proofErr w:type="gramEnd"/>
    </w:p>
    <w:p w:rsidR="004B3FFC" w:rsidRPr="00D62505" w:rsidRDefault="004B3FFC">
      <w:pPr>
        <w:rPr>
          <w:rFonts w:ascii="Arial" w:hAnsi="Arial" w:cs="Arial"/>
          <w:sz w:val="32"/>
          <w:szCs w:val="32"/>
          <w:lang w:val="en-US"/>
        </w:rPr>
      </w:pPr>
      <w:r w:rsidRPr="00D62505">
        <w:rPr>
          <w:rFonts w:ascii="Arial" w:hAnsi="Arial" w:cs="Arial"/>
          <w:sz w:val="32"/>
          <w:szCs w:val="32"/>
          <w:lang w:val="en-US"/>
        </w:rPr>
        <w:t>Prepare your child as much as you can but, where possible, keep the anticipatory period short. Be positive but realistic when discussing something your child is worried about</w:t>
      </w:r>
      <w:r w:rsidR="005B00F9" w:rsidRPr="00D62505">
        <w:rPr>
          <w:rFonts w:ascii="Arial" w:hAnsi="Arial" w:cs="Arial"/>
          <w:sz w:val="32"/>
          <w:szCs w:val="32"/>
          <w:lang w:val="en-US"/>
        </w:rPr>
        <w:t>.</w:t>
      </w:r>
    </w:p>
    <w:p w:rsidR="004B3FFC" w:rsidRPr="00D62505" w:rsidRDefault="004B3FFC">
      <w:pPr>
        <w:rPr>
          <w:rFonts w:ascii="Arial" w:hAnsi="Arial" w:cs="Arial"/>
          <w:sz w:val="32"/>
          <w:szCs w:val="32"/>
          <w:lang w:val="en-US"/>
        </w:rPr>
      </w:pPr>
      <w:r w:rsidRPr="00D62505">
        <w:rPr>
          <w:rFonts w:ascii="Arial" w:hAnsi="Arial" w:cs="Arial"/>
          <w:sz w:val="32"/>
          <w:szCs w:val="32"/>
          <w:lang w:val="en-US"/>
        </w:rPr>
        <w:t xml:space="preserve">When a child is displaying anxiety talk to them about positive things, help them with positive and calming </w:t>
      </w:r>
      <w:proofErr w:type="spellStart"/>
      <w:r w:rsidRPr="00D62505">
        <w:rPr>
          <w:rFonts w:ascii="Arial" w:hAnsi="Arial" w:cs="Arial"/>
          <w:sz w:val="32"/>
          <w:szCs w:val="32"/>
          <w:lang w:val="en-US"/>
        </w:rPr>
        <w:t>visualisations</w:t>
      </w:r>
      <w:proofErr w:type="spellEnd"/>
      <w:r w:rsidRPr="00D62505">
        <w:rPr>
          <w:rFonts w:ascii="Arial" w:hAnsi="Arial" w:cs="Arial"/>
          <w:sz w:val="32"/>
          <w:szCs w:val="32"/>
          <w:lang w:val="en-US"/>
        </w:rPr>
        <w:t xml:space="preserve"> and discuss something to look forward to.</w:t>
      </w:r>
    </w:p>
    <w:p w:rsidR="004B3FFC" w:rsidRPr="00D62505" w:rsidRDefault="004B3FFC">
      <w:pPr>
        <w:rPr>
          <w:rFonts w:ascii="Arial" w:hAnsi="Arial" w:cs="Arial"/>
          <w:sz w:val="32"/>
          <w:szCs w:val="32"/>
          <w:lang w:val="en-US"/>
        </w:rPr>
      </w:pPr>
      <w:r w:rsidRPr="00D62505">
        <w:rPr>
          <w:rFonts w:ascii="Arial" w:hAnsi="Arial" w:cs="Arial"/>
          <w:sz w:val="32"/>
          <w:szCs w:val="32"/>
          <w:lang w:val="en-US"/>
        </w:rPr>
        <w:t>Help your child get rid of their negative thoughts, write them down and then turn them around with them.</w:t>
      </w:r>
    </w:p>
    <w:p w:rsidR="004B3FFC" w:rsidRPr="00D62505" w:rsidRDefault="004B3FFC">
      <w:pPr>
        <w:rPr>
          <w:rFonts w:ascii="Arial" w:hAnsi="Arial" w:cs="Arial"/>
          <w:sz w:val="32"/>
          <w:szCs w:val="32"/>
          <w:lang w:val="en-US"/>
        </w:rPr>
      </w:pPr>
      <w:r w:rsidRPr="00D62505">
        <w:rPr>
          <w:rFonts w:ascii="Arial" w:hAnsi="Arial" w:cs="Arial"/>
          <w:sz w:val="32"/>
          <w:szCs w:val="32"/>
          <w:lang w:val="en-US"/>
        </w:rPr>
        <w:t>Make a worry box together, your child can write things down or draw things and then post them in the box</w:t>
      </w:r>
      <w:r w:rsidR="005B00F9" w:rsidRPr="00D62505">
        <w:rPr>
          <w:rFonts w:ascii="Arial" w:hAnsi="Arial" w:cs="Arial"/>
          <w:sz w:val="32"/>
          <w:szCs w:val="32"/>
          <w:lang w:val="en-US"/>
        </w:rPr>
        <w:t>.</w:t>
      </w:r>
    </w:p>
    <w:p w:rsidR="004B3FFC" w:rsidRPr="00D62505" w:rsidRDefault="004B3FFC">
      <w:pPr>
        <w:rPr>
          <w:rFonts w:ascii="Arial" w:hAnsi="Arial" w:cs="Arial"/>
          <w:sz w:val="32"/>
          <w:szCs w:val="32"/>
          <w:lang w:val="en-US"/>
        </w:rPr>
      </w:pPr>
      <w:r w:rsidRPr="00D62505">
        <w:rPr>
          <w:rFonts w:ascii="Arial" w:hAnsi="Arial" w:cs="Arial"/>
          <w:sz w:val="32"/>
          <w:szCs w:val="32"/>
          <w:lang w:val="en-US"/>
        </w:rPr>
        <w:t xml:space="preserve">Breathe with your </w:t>
      </w:r>
      <w:proofErr w:type="gramStart"/>
      <w:r w:rsidRPr="00D62505">
        <w:rPr>
          <w:rFonts w:ascii="Arial" w:hAnsi="Arial" w:cs="Arial"/>
          <w:sz w:val="32"/>
          <w:szCs w:val="32"/>
          <w:lang w:val="en-US"/>
        </w:rPr>
        <w:t>child,</w:t>
      </w:r>
      <w:proofErr w:type="gramEnd"/>
      <w:r w:rsidRPr="00D62505">
        <w:rPr>
          <w:rFonts w:ascii="Arial" w:hAnsi="Arial" w:cs="Arial"/>
          <w:sz w:val="32"/>
          <w:szCs w:val="32"/>
          <w:lang w:val="en-US"/>
        </w:rPr>
        <w:t xml:space="preserve"> encourage them to take deep breaths which use the tummy as opposed to their chest.</w:t>
      </w:r>
    </w:p>
    <w:p w:rsidR="004B3FFC" w:rsidRPr="00D62505" w:rsidRDefault="004B3FFC">
      <w:pPr>
        <w:rPr>
          <w:rFonts w:ascii="Arial" w:hAnsi="Arial" w:cs="Arial"/>
          <w:sz w:val="32"/>
          <w:szCs w:val="32"/>
          <w:lang w:val="en-US"/>
        </w:rPr>
      </w:pPr>
      <w:r w:rsidRPr="00D62505">
        <w:rPr>
          <w:rFonts w:ascii="Arial" w:hAnsi="Arial" w:cs="Arial"/>
          <w:sz w:val="32"/>
          <w:szCs w:val="32"/>
          <w:lang w:val="en-US"/>
        </w:rPr>
        <w:t>As an adult</w:t>
      </w:r>
      <w:r w:rsidR="005B00F9" w:rsidRPr="00D62505">
        <w:rPr>
          <w:rFonts w:ascii="Arial" w:hAnsi="Arial" w:cs="Arial"/>
          <w:sz w:val="32"/>
          <w:szCs w:val="32"/>
          <w:lang w:val="en-US"/>
        </w:rPr>
        <w:t>,</w:t>
      </w:r>
      <w:r w:rsidRPr="00D62505">
        <w:rPr>
          <w:rFonts w:ascii="Arial" w:hAnsi="Arial" w:cs="Arial"/>
          <w:sz w:val="32"/>
          <w:szCs w:val="32"/>
          <w:lang w:val="en-US"/>
        </w:rPr>
        <w:t xml:space="preserve"> model positive anxiety and how to deal with feeling fear</w:t>
      </w:r>
      <w:r w:rsidR="005B00F9" w:rsidRPr="00D62505">
        <w:rPr>
          <w:rFonts w:ascii="Arial" w:hAnsi="Arial" w:cs="Arial"/>
          <w:sz w:val="32"/>
          <w:szCs w:val="32"/>
          <w:lang w:val="en-US"/>
        </w:rPr>
        <w:t>.</w:t>
      </w:r>
    </w:p>
    <w:p w:rsidR="004B3FFC" w:rsidRPr="00D62505" w:rsidRDefault="004B3FFC">
      <w:pPr>
        <w:rPr>
          <w:rFonts w:ascii="Arial" w:hAnsi="Arial" w:cs="Arial"/>
          <w:sz w:val="32"/>
          <w:szCs w:val="32"/>
          <w:lang w:val="en-US"/>
        </w:rPr>
      </w:pPr>
      <w:r w:rsidRPr="00D62505">
        <w:rPr>
          <w:rFonts w:ascii="Arial" w:hAnsi="Arial" w:cs="Arial"/>
          <w:sz w:val="32"/>
          <w:szCs w:val="32"/>
          <w:lang w:val="en-US"/>
        </w:rPr>
        <w:t>Practice mindfulness with your child- there are free apps such as Calm or Headspace.</w:t>
      </w:r>
    </w:p>
    <w:sectPr w:rsidR="004B3FFC" w:rsidRPr="00D62505" w:rsidSect="005B00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646"/>
    <w:rsid w:val="003017E4"/>
    <w:rsid w:val="0032432E"/>
    <w:rsid w:val="004B3FFC"/>
    <w:rsid w:val="005B00F9"/>
    <w:rsid w:val="00837B52"/>
    <w:rsid w:val="00840ACF"/>
    <w:rsid w:val="00AE5646"/>
    <w:rsid w:val="00B11885"/>
    <w:rsid w:val="00D62505"/>
    <w:rsid w:val="00E41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0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0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0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0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Longbottom</dc:creator>
  <cp:keywords/>
  <dc:description/>
  <cp:lastModifiedBy>Charlotte Palethorpe</cp:lastModifiedBy>
  <cp:revision>7</cp:revision>
  <dcterms:created xsi:type="dcterms:W3CDTF">2020-02-10T12:29:00Z</dcterms:created>
  <dcterms:modified xsi:type="dcterms:W3CDTF">2020-08-17T11:51:00Z</dcterms:modified>
</cp:coreProperties>
</file>