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6D701" w14:textId="0431A07E" w:rsidR="00BA1C7D" w:rsidRDefault="00BA1C7D" w:rsidP="00BA1C7D">
      <w:pPr>
        <w:rPr>
          <w:lang w:val="en-US"/>
        </w:rPr>
      </w:pPr>
      <w:r>
        <w:rPr>
          <w:noProof/>
          <w:lang w:eastAsia="en-GB"/>
        </w:rPr>
        <w:drawing>
          <wp:anchor distT="0" distB="0" distL="114300" distR="114300" simplePos="0" relativeHeight="251659264" behindDoc="0" locked="0" layoutInCell="1" allowOverlap="1" wp14:anchorId="3CAC28B0" wp14:editId="5C839DD8">
            <wp:simplePos x="0" y="0"/>
            <wp:positionH relativeFrom="column">
              <wp:posOffset>5372100</wp:posOffset>
            </wp:positionH>
            <wp:positionV relativeFrom="paragraph">
              <wp:posOffset>-257175</wp:posOffset>
            </wp:positionV>
            <wp:extent cx="1466850" cy="714375"/>
            <wp:effectExtent l="0" t="0" r="0" b="9525"/>
            <wp:wrapSquare wrapText="bothSides"/>
            <wp:docPr id="1" name="Picture 1"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8E0B4" w14:textId="77777777" w:rsidR="00BA1C7D" w:rsidRDefault="00BA1C7D" w:rsidP="00D80197">
      <w:pPr>
        <w:jc w:val="center"/>
        <w:rPr>
          <w:lang w:val="en-US"/>
        </w:rPr>
      </w:pPr>
    </w:p>
    <w:p w14:paraId="13FD221A" w14:textId="4FBAB23C" w:rsidR="00E41AEA" w:rsidRPr="00771314" w:rsidRDefault="00BA1C7D" w:rsidP="00BA1C7D">
      <w:pPr>
        <w:jc w:val="center"/>
        <w:rPr>
          <w:rFonts w:ascii="Arial" w:hAnsi="Arial" w:cs="Arial"/>
          <w:b/>
          <w:sz w:val="28"/>
          <w:szCs w:val="24"/>
          <w:lang w:val="en-US"/>
        </w:rPr>
      </w:pPr>
      <w:r w:rsidRPr="00771314">
        <w:rPr>
          <w:rFonts w:ascii="Arial" w:hAnsi="Arial" w:cs="Arial"/>
          <w:b/>
          <w:sz w:val="28"/>
          <w:szCs w:val="24"/>
          <w:lang w:val="en-US"/>
        </w:rPr>
        <w:t>Transition and</w:t>
      </w:r>
      <w:r w:rsidR="00D80197" w:rsidRPr="00771314">
        <w:rPr>
          <w:rFonts w:ascii="Arial" w:hAnsi="Arial" w:cs="Arial"/>
          <w:b/>
          <w:sz w:val="28"/>
          <w:szCs w:val="24"/>
          <w:lang w:val="en-US"/>
        </w:rPr>
        <w:t xml:space="preserve"> parents/carers</w:t>
      </w:r>
      <w:bookmarkStart w:id="0" w:name="_GoBack"/>
      <w:bookmarkEnd w:id="0"/>
    </w:p>
    <w:p w14:paraId="56186BB9" w14:textId="4F35D558" w:rsidR="00BA1C7D" w:rsidRPr="00771314" w:rsidRDefault="00D80197" w:rsidP="006E5B29">
      <w:pPr>
        <w:rPr>
          <w:rFonts w:ascii="Arial" w:hAnsi="Arial" w:cs="Arial"/>
          <w:sz w:val="24"/>
          <w:szCs w:val="24"/>
          <w:lang w:val="en-US"/>
        </w:rPr>
      </w:pPr>
      <w:r w:rsidRPr="00771314">
        <w:rPr>
          <w:rFonts w:ascii="Arial" w:hAnsi="Arial" w:cs="Arial"/>
          <w:sz w:val="24"/>
          <w:szCs w:val="24"/>
          <w:lang w:val="en-US"/>
        </w:rPr>
        <w:t xml:space="preserve">Transition from primary school to high school presents a challenge to </w:t>
      </w:r>
      <w:r w:rsidR="006E5B29" w:rsidRPr="00771314">
        <w:rPr>
          <w:rFonts w:ascii="Arial" w:hAnsi="Arial" w:cs="Arial"/>
          <w:sz w:val="24"/>
          <w:szCs w:val="24"/>
          <w:lang w:val="en-US"/>
        </w:rPr>
        <w:t>young people</w:t>
      </w:r>
      <w:r w:rsidRPr="00771314">
        <w:rPr>
          <w:rFonts w:ascii="Arial" w:hAnsi="Arial" w:cs="Arial"/>
          <w:sz w:val="24"/>
          <w:szCs w:val="24"/>
          <w:lang w:val="en-US"/>
        </w:rPr>
        <w:t xml:space="preserve"> and parents/carers alike. It is a time when the develo</w:t>
      </w:r>
      <w:r w:rsidR="00BA1C7D" w:rsidRPr="00771314">
        <w:rPr>
          <w:rFonts w:ascii="Arial" w:hAnsi="Arial" w:cs="Arial"/>
          <w:sz w:val="24"/>
          <w:szCs w:val="24"/>
          <w:lang w:val="en-US"/>
        </w:rPr>
        <w:t>pment of a young person is important</w:t>
      </w:r>
      <w:r w:rsidR="00517EA8" w:rsidRPr="00771314">
        <w:rPr>
          <w:rFonts w:ascii="Arial" w:hAnsi="Arial" w:cs="Arial"/>
          <w:sz w:val="24"/>
          <w:szCs w:val="24"/>
          <w:lang w:val="en-US"/>
        </w:rPr>
        <w:t xml:space="preserve">. It may bring </w:t>
      </w:r>
      <w:r w:rsidR="00326CDD" w:rsidRPr="00771314">
        <w:rPr>
          <w:rFonts w:ascii="Arial" w:hAnsi="Arial" w:cs="Arial"/>
          <w:sz w:val="24"/>
          <w:szCs w:val="24"/>
          <w:lang w:val="en-US"/>
        </w:rPr>
        <w:t>difficulties</w:t>
      </w:r>
      <w:r w:rsidR="006E5B29" w:rsidRPr="00771314">
        <w:rPr>
          <w:rFonts w:ascii="Arial" w:hAnsi="Arial" w:cs="Arial"/>
          <w:sz w:val="24"/>
          <w:szCs w:val="24"/>
          <w:lang w:val="en-US"/>
        </w:rPr>
        <w:t xml:space="preserve"> due to the conflict of physical capability and socially allowed independence</w:t>
      </w:r>
      <w:r w:rsidR="00BA1C7D" w:rsidRPr="00771314">
        <w:rPr>
          <w:rFonts w:ascii="Arial" w:hAnsi="Arial" w:cs="Arial"/>
          <w:sz w:val="24"/>
          <w:szCs w:val="24"/>
          <w:lang w:val="en-US"/>
        </w:rPr>
        <w:t>,</w:t>
      </w:r>
      <w:r w:rsidR="006E5B29" w:rsidRPr="00771314">
        <w:rPr>
          <w:rFonts w:ascii="Arial" w:hAnsi="Arial" w:cs="Arial"/>
          <w:sz w:val="24"/>
          <w:szCs w:val="24"/>
          <w:lang w:val="en-US"/>
        </w:rPr>
        <w:t xml:space="preserve"> and many behavioural/emotional changes at this time are due to brain changes as opposed to hormonal issues.</w:t>
      </w:r>
      <w:r w:rsidR="00517EA8" w:rsidRPr="00771314">
        <w:rPr>
          <w:rFonts w:ascii="Arial" w:hAnsi="Arial" w:cs="Arial"/>
          <w:sz w:val="24"/>
          <w:szCs w:val="24"/>
          <w:lang w:val="en-US"/>
        </w:rPr>
        <w:t xml:space="preserve"> This</w:t>
      </w:r>
      <w:r w:rsidRPr="00771314">
        <w:rPr>
          <w:rFonts w:ascii="Arial" w:hAnsi="Arial" w:cs="Arial"/>
          <w:sz w:val="24"/>
          <w:szCs w:val="24"/>
          <w:lang w:val="en-US"/>
        </w:rPr>
        <w:t xml:space="preserve"> period of ne</w:t>
      </w:r>
      <w:r w:rsidR="00517EA8" w:rsidRPr="00771314">
        <w:rPr>
          <w:rFonts w:ascii="Arial" w:hAnsi="Arial" w:cs="Arial"/>
          <w:sz w:val="24"/>
          <w:szCs w:val="24"/>
          <w:lang w:val="en-US"/>
        </w:rPr>
        <w:t xml:space="preserve">urological development means that young people </w:t>
      </w:r>
      <w:r w:rsidRPr="00771314">
        <w:rPr>
          <w:rFonts w:ascii="Arial" w:hAnsi="Arial" w:cs="Arial"/>
          <w:sz w:val="24"/>
          <w:szCs w:val="24"/>
          <w:lang w:val="en-US"/>
        </w:rPr>
        <w:t>are vulnerable to changes in their behaviour- positively and negatively.</w:t>
      </w:r>
    </w:p>
    <w:p w14:paraId="3BF1CCC8" w14:textId="44960A93" w:rsidR="006E5B29" w:rsidRPr="00771314" w:rsidRDefault="006E5B29" w:rsidP="006E5B29">
      <w:pPr>
        <w:rPr>
          <w:rFonts w:ascii="Arial" w:hAnsi="Arial" w:cs="Arial"/>
          <w:sz w:val="24"/>
          <w:szCs w:val="24"/>
          <w:lang w:val="en-US"/>
        </w:rPr>
      </w:pPr>
      <w:r w:rsidRPr="00771314">
        <w:rPr>
          <w:rFonts w:ascii="Arial" w:hAnsi="Arial" w:cs="Arial"/>
          <w:b/>
          <w:sz w:val="24"/>
          <w:szCs w:val="24"/>
          <w:lang w:val="en-US"/>
        </w:rPr>
        <w:t xml:space="preserve"> A change in neuro structure can lead to:</w:t>
      </w:r>
      <w:r w:rsidR="00BA1C7D" w:rsidRPr="00771314">
        <w:rPr>
          <w:rFonts w:ascii="Arial" w:hAnsi="Arial" w:cs="Arial"/>
          <w:sz w:val="24"/>
          <w:szCs w:val="24"/>
          <w:lang w:val="en-US"/>
        </w:rPr>
        <w:t xml:space="preserve">                              </w:t>
      </w:r>
      <w:r w:rsidR="00BA1C7D" w:rsidRPr="00771314">
        <w:rPr>
          <w:rFonts w:ascii="Arial" w:hAnsi="Arial" w:cs="Arial"/>
          <w:noProof/>
          <w:sz w:val="24"/>
          <w:szCs w:val="24"/>
          <w:lang w:eastAsia="en-GB"/>
        </w:rPr>
        <w:t xml:space="preserve"> </w:t>
      </w:r>
    </w:p>
    <w:p w14:paraId="4649F131" w14:textId="2B41BA90" w:rsidR="006E5B29" w:rsidRPr="00771314" w:rsidRDefault="00326CDD" w:rsidP="006E5B29">
      <w:pPr>
        <w:pStyle w:val="ListParagraph"/>
        <w:numPr>
          <w:ilvl w:val="0"/>
          <w:numId w:val="6"/>
        </w:numPr>
        <w:rPr>
          <w:rFonts w:ascii="Arial" w:hAnsi="Arial" w:cs="Arial"/>
          <w:lang w:val="en-US"/>
        </w:rPr>
      </w:pPr>
      <w:r w:rsidRPr="00771314">
        <w:rPr>
          <w:rFonts w:ascii="Arial" w:hAnsi="Arial" w:cs="Arial"/>
          <w:noProof/>
        </w:rPr>
        <w:drawing>
          <wp:anchor distT="0" distB="0" distL="114300" distR="114300" simplePos="0" relativeHeight="251660288" behindDoc="0" locked="0" layoutInCell="1" allowOverlap="1" wp14:anchorId="404B413C" wp14:editId="388E7C40">
            <wp:simplePos x="0" y="0"/>
            <wp:positionH relativeFrom="column">
              <wp:posOffset>4981575</wp:posOffset>
            </wp:positionH>
            <wp:positionV relativeFrom="paragraph">
              <wp:posOffset>59055</wp:posOffset>
            </wp:positionV>
            <wp:extent cx="1571625" cy="18859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ryddqp-141571971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1625" cy="1885950"/>
                    </a:xfrm>
                    <a:prstGeom prst="rect">
                      <a:avLst/>
                    </a:prstGeom>
                  </pic:spPr>
                </pic:pic>
              </a:graphicData>
            </a:graphic>
            <wp14:sizeRelH relativeFrom="page">
              <wp14:pctWidth>0</wp14:pctWidth>
            </wp14:sizeRelH>
            <wp14:sizeRelV relativeFrom="page">
              <wp14:pctHeight>0</wp14:pctHeight>
            </wp14:sizeRelV>
          </wp:anchor>
        </w:drawing>
      </w:r>
      <w:r w:rsidR="006E5B29" w:rsidRPr="00771314">
        <w:rPr>
          <w:rFonts w:ascii="Arial" w:hAnsi="Arial" w:cs="Arial"/>
          <w:b/>
          <w:color w:val="FF0000"/>
          <w:lang w:val="en-US"/>
        </w:rPr>
        <w:t>Increase</w:t>
      </w:r>
      <w:r w:rsidR="004617A8" w:rsidRPr="00771314">
        <w:rPr>
          <w:rFonts w:ascii="Arial" w:hAnsi="Arial" w:cs="Arial"/>
          <w:b/>
          <w:color w:val="FF0000"/>
          <w:lang w:val="en-US"/>
        </w:rPr>
        <w:t>d</w:t>
      </w:r>
      <w:r w:rsidR="006E5B29" w:rsidRPr="00771314">
        <w:rPr>
          <w:rFonts w:ascii="Arial" w:hAnsi="Arial" w:cs="Arial"/>
          <w:b/>
          <w:color w:val="FF0000"/>
          <w:lang w:val="en-US"/>
        </w:rPr>
        <w:t xml:space="preserve"> irritability</w:t>
      </w:r>
      <w:r>
        <w:rPr>
          <w:rFonts w:ascii="Arial" w:hAnsi="Arial" w:cs="Arial"/>
          <w:lang w:val="en-US"/>
        </w:rPr>
        <w:t xml:space="preserve"> – </w:t>
      </w:r>
      <w:r w:rsidR="006E5B29" w:rsidRPr="00771314">
        <w:rPr>
          <w:rFonts w:ascii="Arial" w:hAnsi="Arial" w:cs="Arial"/>
          <w:lang w:val="en-US"/>
        </w:rPr>
        <w:t>anhedonia (no pleasure in anything) and risk taking behaviour</w:t>
      </w:r>
    </w:p>
    <w:p w14:paraId="1DB6CB28" w14:textId="569FE5F6" w:rsidR="006E5B29" w:rsidRPr="00771314" w:rsidRDefault="006E5B29" w:rsidP="006E5B29">
      <w:pPr>
        <w:pStyle w:val="ListParagraph"/>
        <w:numPr>
          <w:ilvl w:val="0"/>
          <w:numId w:val="6"/>
        </w:numPr>
        <w:rPr>
          <w:rFonts w:ascii="Arial" w:hAnsi="Arial" w:cs="Arial"/>
          <w:lang w:val="en-US"/>
        </w:rPr>
      </w:pPr>
      <w:r w:rsidRPr="00771314">
        <w:rPr>
          <w:rFonts w:ascii="Arial" w:hAnsi="Arial" w:cs="Arial"/>
          <w:b/>
          <w:color w:val="FF0000"/>
          <w:lang w:val="en-US"/>
        </w:rPr>
        <w:t>Reward processing</w:t>
      </w:r>
      <w:r w:rsidR="00326CDD">
        <w:rPr>
          <w:rFonts w:ascii="Arial" w:hAnsi="Arial" w:cs="Arial"/>
          <w:b/>
          <w:color w:val="FF0000"/>
          <w:lang w:val="en-US"/>
        </w:rPr>
        <w:t xml:space="preserve"> </w:t>
      </w:r>
      <w:r w:rsidR="00326CDD">
        <w:rPr>
          <w:rFonts w:ascii="Arial" w:hAnsi="Arial" w:cs="Arial"/>
          <w:lang w:val="en-US"/>
        </w:rPr>
        <w:t>–</w:t>
      </w:r>
      <w:r w:rsidR="004617A8" w:rsidRPr="00771314">
        <w:rPr>
          <w:rFonts w:ascii="Arial" w:hAnsi="Arial" w:cs="Arial"/>
          <w:lang w:val="en-US"/>
        </w:rPr>
        <w:t xml:space="preserve"> young people</w:t>
      </w:r>
      <w:r w:rsidRPr="00771314">
        <w:rPr>
          <w:rFonts w:ascii="Arial" w:hAnsi="Arial" w:cs="Arial"/>
          <w:lang w:val="en-US"/>
        </w:rPr>
        <w:t xml:space="preserve"> are motivated by rewards and praise, rather than the risk of a consequence.</w:t>
      </w:r>
    </w:p>
    <w:p w14:paraId="089C75A8" w14:textId="7584C885" w:rsidR="006E5B29" w:rsidRPr="00771314" w:rsidRDefault="006E5B29" w:rsidP="006E5B29">
      <w:pPr>
        <w:pStyle w:val="ListParagraph"/>
        <w:numPr>
          <w:ilvl w:val="0"/>
          <w:numId w:val="6"/>
        </w:numPr>
        <w:rPr>
          <w:rFonts w:ascii="Arial" w:hAnsi="Arial" w:cs="Arial"/>
          <w:lang w:val="en-US"/>
        </w:rPr>
      </w:pPr>
      <w:r w:rsidRPr="00771314">
        <w:rPr>
          <w:rFonts w:ascii="Arial" w:hAnsi="Arial" w:cs="Arial"/>
          <w:b/>
          <w:color w:val="FF0000"/>
          <w:lang w:val="en-US"/>
        </w:rPr>
        <w:t>Different decision making capacity</w:t>
      </w:r>
      <w:r w:rsidR="00326CDD">
        <w:rPr>
          <w:rFonts w:ascii="Arial" w:hAnsi="Arial" w:cs="Arial"/>
          <w:b/>
          <w:color w:val="FF0000"/>
          <w:lang w:val="en-US"/>
        </w:rPr>
        <w:t xml:space="preserve"> </w:t>
      </w:r>
      <w:r w:rsidR="00326CDD">
        <w:rPr>
          <w:rFonts w:ascii="Arial" w:hAnsi="Arial" w:cs="Arial"/>
          <w:lang w:val="en-US"/>
        </w:rPr>
        <w:t>–</w:t>
      </w:r>
      <w:r w:rsidRPr="00771314">
        <w:rPr>
          <w:rFonts w:ascii="Arial" w:hAnsi="Arial" w:cs="Arial"/>
          <w:lang w:val="en-US"/>
        </w:rPr>
        <w:t xml:space="preserve"> more able to reflect on similar situations they have experienced before</w:t>
      </w:r>
    </w:p>
    <w:p w14:paraId="755A6361" w14:textId="4061114A" w:rsidR="006E5B29" w:rsidRPr="00771314" w:rsidRDefault="006E5B29" w:rsidP="006E5B29">
      <w:pPr>
        <w:pStyle w:val="ListParagraph"/>
        <w:numPr>
          <w:ilvl w:val="0"/>
          <w:numId w:val="6"/>
        </w:numPr>
        <w:rPr>
          <w:rFonts w:ascii="Arial" w:hAnsi="Arial" w:cs="Arial"/>
          <w:lang w:val="en-US"/>
        </w:rPr>
      </w:pPr>
      <w:r w:rsidRPr="00771314">
        <w:rPr>
          <w:rFonts w:ascii="Arial" w:hAnsi="Arial" w:cs="Arial"/>
          <w:b/>
          <w:color w:val="FF0000"/>
          <w:lang w:val="en-US"/>
        </w:rPr>
        <w:t>Synaptic pruning</w:t>
      </w:r>
      <w:r w:rsidRPr="00771314">
        <w:rPr>
          <w:rFonts w:ascii="Arial" w:hAnsi="Arial" w:cs="Arial"/>
          <w:color w:val="FF0000"/>
          <w:lang w:val="en-US"/>
        </w:rPr>
        <w:t xml:space="preserve"> </w:t>
      </w:r>
      <w:r w:rsidRPr="00771314">
        <w:rPr>
          <w:rFonts w:ascii="Arial" w:hAnsi="Arial" w:cs="Arial"/>
          <w:lang w:val="en-US"/>
        </w:rPr>
        <w:t>results in a loss of paths</w:t>
      </w:r>
      <w:r w:rsidR="00326CDD">
        <w:rPr>
          <w:rFonts w:ascii="Arial" w:hAnsi="Arial" w:cs="Arial"/>
          <w:lang w:val="en-US"/>
        </w:rPr>
        <w:t xml:space="preserve"> –</w:t>
      </w:r>
      <w:r w:rsidRPr="00771314">
        <w:rPr>
          <w:rFonts w:ascii="Arial" w:hAnsi="Arial" w:cs="Arial"/>
          <w:lang w:val="en-US"/>
        </w:rPr>
        <w:t xml:space="preserve"> these pathways are within the brain and link emotions and thoughts. If a child witnesses trauma on a regular basis this path will be very strong, as opposed to a child who is praised regularly where this pathway would be strong.</w:t>
      </w:r>
    </w:p>
    <w:p w14:paraId="600B1495" w14:textId="50229365" w:rsidR="00BA1C7D" w:rsidRPr="00771314" w:rsidRDefault="00BA1C7D" w:rsidP="00BA1C7D">
      <w:pPr>
        <w:rPr>
          <w:rFonts w:ascii="Arial" w:hAnsi="Arial" w:cs="Arial"/>
          <w:sz w:val="24"/>
          <w:szCs w:val="24"/>
          <w:lang w:val="en-US"/>
        </w:rPr>
      </w:pPr>
    </w:p>
    <w:p w14:paraId="2DA8B6DB" w14:textId="609C5834" w:rsidR="00D80197" w:rsidRPr="00771314" w:rsidRDefault="00D80197" w:rsidP="00D80197">
      <w:pPr>
        <w:rPr>
          <w:rFonts w:ascii="Arial" w:hAnsi="Arial" w:cs="Arial"/>
          <w:b/>
          <w:sz w:val="24"/>
          <w:szCs w:val="24"/>
          <w:lang w:val="en-US"/>
        </w:rPr>
      </w:pPr>
      <w:r w:rsidRPr="00771314">
        <w:rPr>
          <w:rFonts w:ascii="Arial" w:hAnsi="Arial" w:cs="Arial"/>
          <w:b/>
          <w:sz w:val="24"/>
          <w:szCs w:val="24"/>
          <w:lang w:val="en-US"/>
        </w:rPr>
        <w:t xml:space="preserve">There are </w:t>
      </w:r>
      <w:r w:rsidRPr="00771314">
        <w:rPr>
          <w:rFonts w:ascii="Arial" w:hAnsi="Arial" w:cs="Arial"/>
          <w:b/>
          <w:color w:val="FF0000"/>
          <w:sz w:val="24"/>
          <w:szCs w:val="24"/>
          <w:lang w:val="en-US"/>
        </w:rPr>
        <w:t xml:space="preserve">2 types </w:t>
      </w:r>
      <w:r w:rsidRPr="00771314">
        <w:rPr>
          <w:rFonts w:ascii="Arial" w:hAnsi="Arial" w:cs="Arial"/>
          <w:b/>
          <w:sz w:val="24"/>
          <w:szCs w:val="24"/>
          <w:lang w:val="en-US"/>
        </w:rPr>
        <w:t>of transition:</w:t>
      </w:r>
    </w:p>
    <w:p w14:paraId="44E97D4D" w14:textId="5E42A9A8"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Discontinuous</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Pr="00771314">
        <w:rPr>
          <w:rFonts w:ascii="Arial" w:hAnsi="Arial" w:cs="Arial"/>
          <w:sz w:val="24"/>
          <w:szCs w:val="24"/>
          <w:lang w:val="en-US"/>
        </w:rPr>
        <w:t xml:space="preserve"> this is </w:t>
      </w:r>
      <w:r w:rsidR="00326CDD">
        <w:rPr>
          <w:rFonts w:ascii="Arial" w:hAnsi="Arial" w:cs="Arial"/>
          <w:sz w:val="24"/>
          <w:szCs w:val="24"/>
          <w:lang w:val="en-US"/>
        </w:rPr>
        <w:t>a sudden change where there has</w:t>
      </w:r>
      <w:r w:rsidRPr="00771314">
        <w:rPr>
          <w:rFonts w:ascii="Arial" w:hAnsi="Arial" w:cs="Arial"/>
          <w:sz w:val="24"/>
          <w:szCs w:val="24"/>
          <w:lang w:val="en-US"/>
        </w:rPr>
        <w:t xml:space="preserve"> been no opportunity for planning</w:t>
      </w:r>
      <w:r w:rsidR="00326CDD">
        <w:rPr>
          <w:rFonts w:ascii="Arial" w:hAnsi="Arial" w:cs="Arial"/>
          <w:sz w:val="24"/>
          <w:szCs w:val="24"/>
          <w:lang w:val="en-US"/>
        </w:rPr>
        <w:t>.</w:t>
      </w:r>
    </w:p>
    <w:p w14:paraId="267A167D" w14:textId="2DFACDC9"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Focal</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Pr="00771314">
        <w:rPr>
          <w:rFonts w:ascii="Arial" w:hAnsi="Arial" w:cs="Arial"/>
          <w:sz w:val="24"/>
          <w:szCs w:val="24"/>
          <w:lang w:val="en-US"/>
        </w:rPr>
        <w:t xml:space="preserve"> this is where change can be planned and is the only change going on within a young </w:t>
      </w:r>
      <w:r w:rsidR="00326CDD" w:rsidRPr="00771314">
        <w:rPr>
          <w:rFonts w:ascii="Arial" w:hAnsi="Arial" w:cs="Arial"/>
          <w:sz w:val="24"/>
          <w:szCs w:val="24"/>
          <w:lang w:val="en-US"/>
        </w:rPr>
        <w:t>person’s</w:t>
      </w:r>
      <w:r w:rsidRPr="00771314">
        <w:rPr>
          <w:rFonts w:ascii="Arial" w:hAnsi="Arial" w:cs="Arial"/>
          <w:sz w:val="24"/>
          <w:szCs w:val="24"/>
          <w:lang w:val="en-US"/>
        </w:rPr>
        <w:t xml:space="preserve"> life.</w:t>
      </w:r>
    </w:p>
    <w:p w14:paraId="68E40B0A" w14:textId="32CF6EE9" w:rsidR="006E5B29" w:rsidRPr="00771314" w:rsidRDefault="006E5B29" w:rsidP="00D80197">
      <w:pPr>
        <w:rPr>
          <w:rFonts w:ascii="Arial" w:hAnsi="Arial" w:cs="Arial"/>
          <w:sz w:val="24"/>
          <w:szCs w:val="24"/>
          <w:lang w:val="en-US"/>
        </w:rPr>
      </w:pPr>
      <w:r w:rsidRPr="00771314">
        <w:rPr>
          <w:rFonts w:ascii="Arial" w:hAnsi="Arial" w:cs="Arial"/>
          <w:sz w:val="24"/>
          <w:szCs w:val="24"/>
          <w:lang w:val="en-US"/>
        </w:rPr>
        <w:t>Ideally the transition to high school should be a</w:t>
      </w:r>
      <w:r w:rsidRPr="00771314">
        <w:rPr>
          <w:rFonts w:ascii="Arial" w:hAnsi="Arial" w:cs="Arial"/>
          <w:b/>
          <w:sz w:val="24"/>
          <w:szCs w:val="24"/>
          <w:lang w:val="en-US"/>
        </w:rPr>
        <w:t xml:space="preserve"> </w:t>
      </w:r>
      <w:r w:rsidRPr="00771314">
        <w:rPr>
          <w:rFonts w:ascii="Arial" w:hAnsi="Arial" w:cs="Arial"/>
          <w:b/>
          <w:color w:val="FF0000"/>
          <w:sz w:val="24"/>
          <w:szCs w:val="24"/>
          <w:lang w:val="en-US"/>
        </w:rPr>
        <w:t>FOC</w:t>
      </w:r>
      <w:r w:rsidR="007F2F66" w:rsidRPr="00771314">
        <w:rPr>
          <w:rFonts w:ascii="Arial" w:hAnsi="Arial" w:cs="Arial"/>
          <w:b/>
          <w:color w:val="FF0000"/>
          <w:sz w:val="24"/>
          <w:szCs w:val="24"/>
          <w:lang w:val="en-US"/>
        </w:rPr>
        <w:t>A</w:t>
      </w:r>
      <w:r w:rsidRPr="00771314">
        <w:rPr>
          <w:rFonts w:ascii="Arial" w:hAnsi="Arial" w:cs="Arial"/>
          <w:b/>
          <w:color w:val="FF0000"/>
          <w:sz w:val="24"/>
          <w:szCs w:val="24"/>
          <w:lang w:val="en-US"/>
        </w:rPr>
        <w:t>L</w:t>
      </w:r>
      <w:r w:rsidRPr="00771314">
        <w:rPr>
          <w:rFonts w:ascii="Arial" w:hAnsi="Arial" w:cs="Arial"/>
          <w:sz w:val="24"/>
          <w:szCs w:val="24"/>
          <w:lang w:val="en-US"/>
        </w:rPr>
        <w:t xml:space="preserve"> change so that the young person feels secure in the other areas of their lives, such as at home.</w:t>
      </w:r>
    </w:p>
    <w:p w14:paraId="3E736E91" w14:textId="5DAA73B1" w:rsidR="00326CDD" w:rsidRDefault="00326CDD" w:rsidP="00D80197">
      <w:pPr>
        <w:rPr>
          <w:rFonts w:ascii="Arial" w:hAnsi="Arial" w:cs="Arial"/>
          <w:b/>
          <w:sz w:val="24"/>
          <w:szCs w:val="24"/>
          <w:lang w:val="en-US"/>
        </w:rPr>
      </w:pPr>
      <w:r w:rsidRPr="00771314">
        <w:rPr>
          <w:rFonts w:ascii="Arial" w:hAnsi="Arial" w:cs="Arial"/>
          <w:noProof/>
          <w:sz w:val="24"/>
          <w:szCs w:val="24"/>
          <w:lang w:eastAsia="en-GB"/>
        </w:rPr>
        <w:drawing>
          <wp:anchor distT="0" distB="0" distL="114300" distR="114300" simplePos="0" relativeHeight="251658240" behindDoc="1" locked="0" layoutInCell="1" allowOverlap="1" wp14:anchorId="2271B0A6" wp14:editId="09B421EF">
            <wp:simplePos x="0" y="0"/>
            <wp:positionH relativeFrom="column">
              <wp:posOffset>0</wp:posOffset>
            </wp:positionH>
            <wp:positionV relativeFrom="paragraph">
              <wp:posOffset>259080</wp:posOffset>
            </wp:positionV>
            <wp:extent cx="2085975" cy="15652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nmjnwc9-139390132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5975" cy="1565275"/>
                    </a:xfrm>
                    <a:prstGeom prst="rect">
                      <a:avLst/>
                    </a:prstGeom>
                  </pic:spPr>
                </pic:pic>
              </a:graphicData>
            </a:graphic>
            <wp14:sizeRelH relativeFrom="margin">
              <wp14:pctWidth>0</wp14:pctWidth>
            </wp14:sizeRelH>
            <wp14:sizeRelV relativeFrom="margin">
              <wp14:pctHeight>0</wp14:pctHeight>
            </wp14:sizeRelV>
          </wp:anchor>
        </w:drawing>
      </w:r>
    </w:p>
    <w:p w14:paraId="17C2ED2C" w14:textId="338703D3" w:rsidR="006E5B29" w:rsidRPr="00771314" w:rsidRDefault="006E5B29" w:rsidP="00D80197">
      <w:pPr>
        <w:rPr>
          <w:rFonts w:ascii="Arial" w:hAnsi="Arial" w:cs="Arial"/>
          <w:b/>
          <w:sz w:val="24"/>
          <w:szCs w:val="24"/>
          <w:lang w:val="en-US"/>
        </w:rPr>
      </w:pPr>
      <w:r w:rsidRPr="00771314">
        <w:rPr>
          <w:rFonts w:ascii="Arial" w:hAnsi="Arial" w:cs="Arial"/>
          <w:b/>
          <w:sz w:val="24"/>
          <w:szCs w:val="24"/>
          <w:lang w:val="en-US"/>
        </w:rPr>
        <w:t xml:space="preserve">A </w:t>
      </w:r>
      <w:r w:rsidRPr="00771314">
        <w:rPr>
          <w:rFonts w:ascii="Arial" w:hAnsi="Arial" w:cs="Arial"/>
          <w:b/>
          <w:color w:val="FF0000"/>
          <w:sz w:val="24"/>
          <w:szCs w:val="24"/>
          <w:lang w:val="en-US"/>
        </w:rPr>
        <w:t>positive</w:t>
      </w:r>
      <w:r w:rsidRPr="00771314">
        <w:rPr>
          <w:rFonts w:ascii="Arial" w:hAnsi="Arial" w:cs="Arial"/>
          <w:b/>
          <w:sz w:val="24"/>
          <w:szCs w:val="24"/>
          <w:lang w:val="en-US"/>
        </w:rPr>
        <w:t xml:space="preserve"> transition can lead to:</w:t>
      </w:r>
    </w:p>
    <w:p w14:paraId="2A0406C8" w14:textId="5EC65F6F" w:rsidR="00D80197" w:rsidRPr="00771314" w:rsidRDefault="00D80197" w:rsidP="006E5B29">
      <w:pPr>
        <w:pStyle w:val="ListParagraph"/>
        <w:numPr>
          <w:ilvl w:val="0"/>
          <w:numId w:val="4"/>
        </w:numPr>
        <w:rPr>
          <w:rFonts w:ascii="Arial" w:hAnsi="Arial" w:cs="Arial"/>
          <w:lang w:val="en-US"/>
        </w:rPr>
      </w:pPr>
      <w:r w:rsidRPr="00771314">
        <w:rPr>
          <w:rFonts w:ascii="Arial" w:hAnsi="Arial" w:cs="Arial"/>
          <w:lang w:val="en-US"/>
        </w:rPr>
        <w:t>Increased friendships</w:t>
      </w:r>
      <w:r w:rsidR="00517EA8" w:rsidRPr="00771314">
        <w:rPr>
          <w:rFonts w:ascii="Arial" w:hAnsi="Arial" w:cs="Arial"/>
          <w:lang w:val="en-US"/>
        </w:rPr>
        <w:tab/>
      </w:r>
      <w:r w:rsidR="00517EA8" w:rsidRPr="00771314">
        <w:rPr>
          <w:rFonts w:ascii="Arial" w:hAnsi="Arial" w:cs="Arial"/>
          <w:lang w:val="en-US"/>
        </w:rPr>
        <w:tab/>
      </w:r>
      <w:r w:rsidR="00517EA8" w:rsidRPr="00771314">
        <w:rPr>
          <w:rFonts w:ascii="Arial" w:hAnsi="Arial" w:cs="Arial"/>
          <w:lang w:val="en-US"/>
        </w:rPr>
        <w:tab/>
      </w:r>
      <w:r w:rsidR="00517EA8" w:rsidRPr="00771314">
        <w:rPr>
          <w:rFonts w:ascii="Arial" w:hAnsi="Arial" w:cs="Arial"/>
          <w:lang w:val="en-US"/>
        </w:rPr>
        <w:tab/>
      </w:r>
    </w:p>
    <w:p w14:paraId="7784FBFF" w14:textId="216898CE" w:rsidR="00D80197" w:rsidRPr="00771314" w:rsidRDefault="00D80197" w:rsidP="006E5B29">
      <w:pPr>
        <w:pStyle w:val="ListParagraph"/>
        <w:numPr>
          <w:ilvl w:val="0"/>
          <w:numId w:val="4"/>
        </w:numPr>
        <w:rPr>
          <w:rFonts w:ascii="Arial" w:hAnsi="Arial" w:cs="Arial"/>
          <w:lang w:val="en-US"/>
        </w:rPr>
      </w:pPr>
      <w:r w:rsidRPr="00771314">
        <w:rPr>
          <w:rFonts w:ascii="Arial" w:hAnsi="Arial" w:cs="Arial"/>
          <w:lang w:val="en-US"/>
        </w:rPr>
        <w:t>Positive self-esteem</w:t>
      </w:r>
    </w:p>
    <w:p w14:paraId="43C46191" w14:textId="634D071D" w:rsidR="00D80197" w:rsidRPr="00771314" w:rsidRDefault="00D80197" w:rsidP="006E5B29">
      <w:pPr>
        <w:pStyle w:val="ListParagraph"/>
        <w:numPr>
          <w:ilvl w:val="0"/>
          <w:numId w:val="4"/>
        </w:numPr>
        <w:rPr>
          <w:rFonts w:ascii="Arial" w:hAnsi="Arial" w:cs="Arial"/>
          <w:lang w:val="en-US"/>
        </w:rPr>
      </w:pPr>
      <w:r w:rsidRPr="00771314">
        <w:rPr>
          <w:rFonts w:ascii="Arial" w:hAnsi="Arial" w:cs="Arial"/>
          <w:lang w:val="en-US"/>
        </w:rPr>
        <w:t>School motivated</w:t>
      </w:r>
    </w:p>
    <w:p w14:paraId="5FDFE24C" w14:textId="24264532" w:rsidR="00D80197" w:rsidRPr="00771314" w:rsidRDefault="00D80197" w:rsidP="006E5B29">
      <w:pPr>
        <w:pStyle w:val="ListParagraph"/>
        <w:numPr>
          <w:ilvl w:val="0"/>
          <w:numId w:val="4"/>
        </w:numPr>
        <w:rPr>
          <w:rFonts w:ascii="Arial" w:hAnsi="Arial" w:cs="Arial"/>
          <w:lang w:val="en-US"/>
        </w:rPr>
      </w:pPr>
      <w:r w:rsidRPr="00771314">
        <w:rPr>
          <w:rFonts w:ascii="Arial" w:hAnsi="Arial" w:cs="Arial"/>
          <w:lang w:val="en-US"/>
        </w:rPr>
        <w:t>School interested</w:t>
      </w:r>
    </w:p>
    <w:p w14:paraId="2AF969A8" w14:textId="59CAA5F2" w:rsidR="00D80197" w:rsidRPr="00771314" w:rsidRDefault="00D80197" w:rsidP="006E5B29">
      <w:pPr>
        <w:pStyle w:val="ListParagraph"/>
        <w:numPr>
          <w:ilvl w:val="0"/>
          <w:numId w:val="4"/>
        </w:numPr>
        <w:rPr>
          <w:rFonts w:ascii="Arial" w:hAnsi="Arial" w:cs="Arial"/>
          <w:lang w:val="en-US"/>
        </w:rPr>
      </w:pPr>
      <w:r w:rsidRPr="00771314">
        <w:rPr>
          <w:rFonts w:ascii="Arial" w:hAnsi="Arial" w:cs="Arial"/>
          <w:lang w:val="en-US"/>
        </w:rPr>
        <w:t>Confidence building</w:t>
      </w:r>
    </w:p>
    <w:p w14:paraId="3D572906" w14:textId="510F0F3F" w:rsidR="00D80197" w:rsidRPr="00771314" w:rsidRDefault="00D80197" w:rsidP="006E5B29">
      <w:pPr>
        <w:pStyle w:val="ListParagraph"/>
        <w:numPr>
          <w:ilvl w:val="0"/>
          <w:numId w:val="4"/>
        </w:numPr>
        <w:rPr>
          <w:rFonts w:ascii="Arial" w:hAnsi="Arial" w:cs="Arial"/>
          <w:lang w:val="en-US"/>
        </w:rPr>
      </w:pPr>
      <w:r w:rsidRPr="00771314">
        <w:rPr>
          <w:rFonts w:ascii="Arial" w:hAnsi="Arial" w:cs="Arial"/>
          <w:lang w:val="en-US"/>
        </w:rPr>
        <w:t>Adaptation to new routines</w:t>
      </w:r>
    </w:p>
    <w:p w14:paraId="6F91B1C6" w14:textId="4549832E" w:rsidR="00D80197" w:rsidRPr="00771314" w:rsidRDefault="00D80197" w:rsidP="00326CDD">
      <w:pPr>
        <w:pStyle w:val="ListParagraph"/>
        <w:numPr>
          <w:ilvl w:val="0"/>
          <w:numId w:val="4"/>
        </w:numPr>
        <w:rPr>
          <w:rFonts w:ascii="Arial" w:hAnsi="Arial" w:cs="Arial"/>
          <w:lang w:val="en-US"/>
        </w:rPr>
      </w:pPr>
      <w:r w:rsidRPr="00771314">
        <w:rPr>
          <w:rFonts w:ascii="Arial" w:hAnsi="Arial" w:cs="Arial"/>
          <w:lang w:val="en-US"/>
        </w:rPr>
        <w:t>Academic success at own level</w:t>
      </w:r>
      <w:r w:rsidR="00326CDD">
        <w:rPr>
          <w:rFonts w:ascii="Arial" w:hAnsi="Arial" w:cs="Arial"/>
          <w:lang w:val="en-US"/>
        </w:rPr>
        <w:t>.</w:t>
      </w:r>
    </w:p>
    <w:p w14:paraId="74C23586" w14:textId="598C555B" w:rsidR="00D80197" w:rsidRPr="00771314" w:rsidRDefault="00D80197" w:rsidP="00D80197">
      <w:pPr>
        <w:rPr>
          <w:rFonts w:ascii="Arial" w:hAnsi="Arial" w:cs="Arial"/>
          <w:sz w:val="24"/>
          <w:szCs w:val="24"/>
          <w:lang w:val="en-US"/>
        </w:rPr>
      </w:pPr>
    </w:p>
    <w:p w14:paraId="02FF47FA" w14:textId="0533DF68" w:rsidR="006E5B29" w:rsidRPr="00771314" w:rsidRDefault="006E5B29" w:rsidP="00D80197">
      <w:pPr>
        <w:rPr>
          <w:rFonts w:ascii="Arial" w:hAnsi="Arial" w:cs="Arial"/>
          <w:b/>
          <w:sz w:val="24"/>
          <w:szCs w:val="24"/>
          <w:lang w:val="en-US"/>
        </w:rPr>
      </w:pPr>
      <w:r w:rsidRPr="00771314">
        <w:rPr>
          <w:rFonts w:ascii="Arial" w:hAnsi="Arial" w:cs="Arial"/>
          <w:b/>
          <w:sz w:val="24"/>
          <w:szCs w:val="24"/>
          <w:lang w:val="en-US"/>
        </w:rPr>
        <w:t xml:space="preserve">A </w:t>
      </w:r>
      <w:r w:rsidRPr="00771314">
        <w:rPr>
          <w:rFonts w:ascii="Arial" w:hAnsi="Arial" w:cs="Arial"/>
          <w:b/>
          <w:color w:val="FF0000"/>
          <w:sz w:val="24"/>
          <w:szCs w:val="24"/>
          <w:lang w:val="en-US"/>
        </w:rPr>
        <w:t xml:space="preserve">less positive </w:t>
      </w:r>
      <w:r w:rsidRPr="00771314">
        <w:rPr>
          <w:rFonts w:ascii="Arial" w:hAnsi="Arial" w:cs="Arial"/>
          <w:b/>
          <w:sz w:val="24"/>
          <w:szCs w:val="24"/>
          <w:lang w:val="en-US"/>
        </w:rPr>
        <w:t>transition can lead to:</w:t>
      </w:r>
    </w:p>
    <w:p w14:paraId="33CCF04C" w14:textId="755618B8" w:rsidR="00D80197" w:rsidRPr="00771314" w:rsidRDefault="00D80197" w:rsidP="006E5B29">
      <w:pPr>
        <w:pStyle w:val="ListParagraph"/>
        <w:numPr>
          <w:ilvl w:val="0"/>
          <w:numId w:val="5"/>
        </w:numPr>
        <w:rPr>
          <w:rFonts w:ascii="Arial" w:hAnsi="Arial" w:cs="Arial"/>
          <w:lang w:val="en-US"/>
        </w:rPr>
      </w:pPr>
      <w:r w:rsidRPr="00771314">
        <w:rPr>
          <w:rFonts w:ascii="Arial" w:hAnsi="Arial" w:cs="Arial"/>
          <w:lang w:val="en-US"/>
        </w:rPr>
        <w:t>Depression</w:t>
      </w:r>
    </w:p>
    <w:p w14:paraId="582B5C83" w14:textId="6BE07701" w:rsidR="00D80197" w:rsidRPr="00771314" w:rsidRDefault="006E5B29" w:rsidP="006E5B29">
      <w:pPr>
        <w:pStyle w:val="ListParagraph"/>
        <w:numPr>
          <w:ilvl w:val="0"/>
          <w:numId w:val="5"/>
        </w:numPr>
        <w:rPr>
          <w:rFonts w:ascii="Arial" w:hAnsi="Arial" w:cs="Arial"/>
          <w:lang w:val="en-US"/>
        </w:rPr>
      </w:pPr>
      <w:r w:rsidRPr="00771314">
        <w:rPr>
          <w:rFonts w:ascii="Arial" w:hAnsi="Arial" w:cs="Arial"/>
          <w:lang w:val="en-US"/>
        </w:rPr>
        <w:t>E</w:t>
      </w:r>
      <w:r w:rsidR="00D80197" w:rsidRPr="00771314">
        <w:rPr>
          <w:rFonts w:ascii="Arial" w:hAnsi="Arial" w:cs="Arial"/>
          <w:lang w:val="en-US"/>
        </w:rPr>
        <w:t>ating disorders</w:t>
      </w:r>
    </w:p>
    <w:p w14:paraId="128903AE" w14:textId="4AC09EB7" w:rsidR="00D80197" w:rsidRPr="00771314" w:rsidRDefault="00326CDD" w:rsidP="006E5B29">
      <w:pPr>
        <w:pStyle w:val="ListParagraph"/>
        <w:numPr>
          <w:ilvl w:val="0"/>
          <w:numId w:val="5"/>
        </w:numPr>
        <w:rPr>
          <w:rFonts w:ascii="Arial" w:hAnsi="Arial" w:cs="Arial"/>
          <w:lang w:val="en-US"/>
        </w:rPr>
      </w:pPr>
      <w:r>
        <w:rPr>
          <w:rFonts w:ascii="Arial" w:hAnsi="Arial" w:cs="Arial"/>
          <w:lang w:val="en-US"/>
        </w:rPr>
        <w:t>Substance mis</w:t>
      </w:r>
      <w:r w:rsidR="00D80197" w:rsidRPr="00771314">
        <w:rPr>
          <w:rFonts w:ascii="Arial" w:hAnsi="Arial" w:cs="Arial"/>
          <w:lang w:val="en-US"/>
        </w:rPr>
        <w:t>use</w:t>
      </w:r>
    </w:p>
    <w:p w14:paraId="2D5EE7E1" w14:textId="2E7C1964" w:rsidR="00D80197" w:rsidRPr="00771314" w:rsidRDefault="00326CDD" w:rsidP="006E5B29">
      <w:pPr>
        <w:pStyle w:val="ListParagraph"/>
        <w:numPr>
          <w:ilvl w:val="0"/>
          <w:numId w:val="5"/>
        </w:numPr>
        <w:rPr>
          <w:rFonts w:ascii="Arial" w:hAnsi="Arial" w:cs="Arial"/>
          <w:lang w:val="en-US"/>
        </w:rPr>
      </w:pPr>
      <w:r>
        <w:rPr>
          <w:rFonts w:ascii="Arial" w:hAnsi="Arial" w:cs="Arial"/>
          <w:lang w:val="en-US"/>
        </w:rPr>
        <w:t>Risky/anti-</w:t>
      </w:r>
      <w:r w:rsidR="00D80197" w:rsidRPr="00771314">
        <w:rPr>
          <w:rFonts w:ascii="Arial" w:hAnsi="Arial" w:cs="Arial"/>
          <w:lang w:val="en-US"/>
        </w:rPr>
        <w:t>social behaviour</w:t>
      </w:r>
    </w:p>
    <w:p w14:paraId="2CF26906" w14:textId="77777777" w:rsidR="00D80197" w:rsidRPr="00771314" w:rsidRDefault="00D80197" w:rsidP="006E5B29">
      <w:pPr>
        <w:pStyle w:val="ListParagraph"/>
        <w:numPr>
          <w:ilvl w:val="0"/>
          <w:numId w:val="5"/>
        </w:numPr>
        <w:rPr>
          <w:rFonts w:ascii="Arial" w:hAnsi="Arial" w:cs="Arial"/>
          <w:lang w:val="en-US"/>
        </w:rPr>
      </w:pPr>
      <w:r w:rsidRPr="00771314">
        <w:rPr>
          <w:rFonts w:ascii="Arial" w:hAnsi="Arial" w:cs="Arial"/>
          <w:lang w:val="en-US"/>
        </w:rPr>
        <w:lastRenderedPageBreak/>
        <w:t>Reduced academic achievement</w:t>
      </w:r>
    </w:p>
    <w:p w14:paraId="77B371AD" w14:textId="68F0A904" w:rsidR="00D80197" w:rsidRPr="00771314" w:rsidRDefault="00D80197" w:rsidP="006E5B29">
      <w:pPr>
        <w:pStyle w:val="ListParagraph"/>
        <w:numPr>
          <w:ilvl w:val="0"/>
          <w:numId w:val="5"/>
        </w:numPr>
        <w:rPr>
          <w:rFonts w:ascii="Arial" w:hAnsi="Arial" w:cs="Arial"/>
          <w:lang w:val="en-US"/>
        </w:rPr>
      </w:pPr>
      <w:r w:rsidRPr="00771314">
        <w:rPr>
          <w:rFonts w:ascii="Arial" w:hAnsi="Arial" w:cs="Arial"/>
          <w:lang w:val="en-US"/>
        </w:rPr>
        <w:t>School refusal</w:t>
      </w:r>
    </w:p>
    <w:tbl>
      <w:tblPr>
        <w:tblStyle w:val="TableGrid"/>
        <w:tblW w:w="5000" w:type="pct"/>
        <w:tblLook w:val="04A0" w:firstRow="1" w:lastRow="0" w:firstColumn="1" w:lastColumn="0" w:noHBand="0" w:noVBand="1"/>
      </w:tblPr>
      <w:tblGrid>
        <w:gridCol w:w="5341"/>
        <w:gridCol w:w="5341"/>
      </w:tblGrid>
      <w:tr w:rsidR="006E5B29" w:rsidRPr="00771314" w14:paraId="1021D2F1" w14:textId="77777777" w:rsidTr="00326CDD">
        <w:trPr>
          <w:trHeight w:val="416"/>
        </w:trPr>
        <w:tc>
          <w:tcPr>
            <w:tcW w:w="2500" w:type="pct"/>
            <w:vAlign w:val="center"/>
          </w:tcPr>
          <w:p w14:paraId="660391D6" w14:textId="017E2A28" w:rsidR="006E5B29" w:rsidRPr="00326CDD" w:rsidRDefault="006E5B29" w:rsidP="00326CDD">
            <w:pPr>
              <w:rPr>
                <w:rFonts w:ascii="Arial" w:hAnsi="Arial" w:cs="Arial"/>
                <w:color w:val="FF0000"/>
                <w:sz w:val="24"/>
                <w:szCs w:val="24"/>
                <w:lang w:val="en-US"/>
              </w:rPr>
            </w:pPr>
            <w:r w:rsidRPr="00771314">
              <w:rPr>
                <w:rFonts w:ascii="Arial" w:hAnsi="Arial" w:cs="Arial"/>
                <w:color w:val="FF0000"/>
                <w:sz w:val="24"/>
                <w:szCs w:val="24"/>
                <w:lang w:val="en-US"/>
              </w:rPr>
              <w:t>What i</w:t>
            </w:r>
            <w:r w:rsidR="00326CDD">
              <w:rPr>
                <w:rFonts w:ascii="Arial" w:hAnsi="Arial" w:cs="Arial"/>
                <w:color w:val="FF0000"/>
                <w:sz w:val="24"/>
                <w:szCs w:val="24"/>
                <w:lang w:val="en-US"/>
              </w:rPr>
              <w:t>s important to the young person?</w:t>
            </w:r>
          </w:p>
        </w:tc>
        <w:tc>
          <w:tcPr>
            <w:tcW w:w="2500" w:type="pct"/>
            <w:vAlign w:val="center"/>
          </w:tcPr>
          <w:p w14:paraId="31FE9EE0" w14:textId="207C1307" w:rsidR="006E5B29" w:rsidRPr="00326CDD" w:rsidRDefault="006E5B29" w:rsidP="00326CDD">
            <w:pPr>
              <w:rPr>
                <w:rFonts w:ascii="Arial" w:hAnsi="Arial" w:cs="Arial"/>
                <w:color w:val="FF0000"/>
                <w:sz w:val="24"/>
                <w:szCs w:val="24"/>
                <w:lang w:val="en-US"/>
              </w:rPr>
            </w:pPr>
            <w:r w:rsidRPr="00771314">
              <w:rPr>
                <w:rFonts w:ascii="Arial" w:hAnsi="Arial" w:cs="Arial"/>
                <w:color w:val="FF0000"/>
                <w:sz w:val="24"/>
                <w:szCs w:val="24"/>
                <w:lang w:val="en-US"/>
              </w:rPr>
              <w:t xml:space="preserve">What may </w:t>
            </w:r>
            <w:r w:rsidR="00326CDD">
              <w:rPr>
                <w:rFonts w:ascii="Arial" w:hAnsi="Arial" w:cs="Arial"/>
                <w:color w:val="FF0000"/>
                <w:sz w:val="24"/>
                <w:szCs w:val="24"/>
                <w:lang w:val="en-US"/>
              </w:rPr>
              <w:t>worry a young person?</w:t>
            </w:r>
          </w:p>
        </w:tc>
      </w:tr>
      <w:tr w:rsidR="006E5B29" w:rsidRPr="00771314" w14:paraId="62797E56" w14:textId="77777777" w:rsidTr="00326CDD">
        <w:tc>
          <w:tcPr>
            <w:tcW w:w="2500" w:type="pct"/>
          </w:tcPr>
          <w:p w14:paraId="15ECFED5" w14:textId="42A8E332" w:rsidR="006E5B29" w:rsidRPr="00771314" w:rsidRDefault="00326CDD" w:rsidP="00326CDD">
            <w:pPr>
              <w:spacing w:line="276" w:lineRule="auto"/>
              <w:rPr>
                <w:rFonts w:ascii="Arial" w:hAnsi="Arial" w:cs="Arial"/>
                <w:sz w:val="24"/>
                <w:szCs w:val="24"/>
                <w:lang w:val="en-US"/>
              </w:rPr>
            </w:pPr>
            <w:r>
              <w:rPr>
                <w:rFonts w:ascii="Arial" w:hAnsi="Arial" w:cs="Arial"/>
                <w:sz w:val="24"/>
                <w:szCs w:val="24"/>
                <w:lang w:val="en-US"/>
              </w:rPr>
              <w:t>If new people are involved “</w:t>
            </w:r>
            <w:r w:rsidR="006E5B29" w:rsidRPr="00771314">
              <w:rPr>
                <w:rFonts w:ascii="Arial" w:hAnsi="Arial" w:cs="Arial"/>
                <w:sz w:val="24"/>
                <w:szCs w:val="24"/>
                <w:lang w:val="en-US"/>
              </w:rPr>
              <w:t>will I be liked</w:t>
            </w:r>
            <w:r>
              <w:rPr>
                <w:rFonts w:ascii="Arial" w:hAnsi="Arial" w:cs="Arial"/>
                <w:sz w:val="24"/>
                <w:szCs w:val="24"/>
                <w:lang w:val="en-US"/>
              </w:rPr>
              <w:t>?”</w:t>
            </w:r>
          </w:p>
          <w:p w14:paraId="4A95D58D" w14:textId="361E477A"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Having friends and siblings at a different school or in another class</w:t>
            </w:r>
          </w:p>
          <w:p w14:paraId="1835DE84" w14:textId="5CA80D9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The distance from school to home</w:t>
            </w:r>
          </w:p>
          <w:p w14:paraId="55C82D14" w14:textId="76BD7114"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What facilities/provisions the school has</w:t>
            </w:r>
          </w:p>
          <w:p w14:paraId="7CA619AD" w14:textId="77777777" w:rsidR="006E5B29" w:rsidRPr="00771314" w:rsidRDefault="006E5B29" w:rsidP="00D80197">
            <w:pPr>
              <w:rPr>
                <w:rFonts w:ascii="Arial" w:hAnsi="Arial" w:cs="Arial"/>
                <w:sz w:val="24"/>
                <w:szCs w:val="24"/>
                <w:lang w:val="en-US"/>
              </w:rPr>
            </w:pPr>
          </w:p>
        </w:tc>
        <w:tc>
          <w:tcPr>
            <w:tcW w:w="2500" w:type="pct"/>
          </w:tcPr>
          <w:p w14:paraId="33E6ED68" w14:textId="6420C0C4"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Leaving friends and teachers</w:t>
            </w:r>
          </w:p>
          <w:p w14:paraId="3B92A093" w14:textId="5790039B"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Bullying</w:t>
            </w:r>
          </w:p>
          <w:p w14:paraId="09C0C0B3" w14:textId="4AE73A6F"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Making new friends</w:t>
            </w:r>
          </w:p>
          <w:p w14:paraId="0DB89D0C" w14:textId="23B98819"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Getting lost</w:t>
            </w:r>
          </w:p>
          <w:p w14:paraId="4D019613" w14:textId="1FA6DD68"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Amount of homework</w:t>
            </w:r>
          </w:p>
          <w:p w14:paraId="51CCA91B" w14:textId="5F88ACB4"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Older and bigger children</w:t>
            </w:r>
          </w:p>
          <w:p w14:paraId="0B33EF8C" w14:textId="19567200"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The school being bigger</w:t>
            </w:r>
          </w:p>
        </w:tc>
      </w:tr>
    </w:tbl>
    <w:p w14:paraId="2C187826" w14:textId="41C6182E" w:rsidR="00D80197" w:rsidRPr="00771314" w:rsidRDefault="00D80197" w:rsidP="00D80197">
      <w:pPr>
        <w:rPr>
          <w:rFonts w:ascii="Arial" w:hAnsi="Arial" w:cs="Arial"/>
          <w:sz w:val="24"/>
          <w:szCs w:val="24"/>
          <w:lang w:val="en-US"/>
        </w:rPr>
      </w:pPr>
    </w:p>
    <w:tbl>
      <w:tblPr>
        <w:tblStyle w:val="TableGrid"/>
        <w:tblW w:w="5000" w:type="pct"/>
        <w:tblLook w:val="04A0" w:firstRow="1" w:lastRow="0" w:firstColumn="1" w:lastColumn="0" w:noHBand="0" w:noVBand="1"/>
      </w:tblPr>
      <w:tblGrid>
        <w:gridCol w:w="5341"/>
        <w:gridCol w:w="5341"/>
      </w:tblGrid>
      <w:tr w:rsidR="006E5B29" w:rsidRPr="00771314" w14:paraId="12FD6E5D" w14:textId="77777777" w:rsidTr="00326CDD">
        <w:trPr>
          <w:trHeight w:val="410"/>
        </w:trPr>
        <w:tc>
          <w:tcPr>
            <w:tcW w:w="2500" w:type="pct"/>
            <w:vAlign w:val="center"/>
          </w:tcPr>
          <w:p w14:paraId="332C0394" w14:textId="607045D8" w:rsidR="007F2F66" w:rsidRPr="00326CDD" w:rsidRDefault="006E5B29" w:rsidP="00326CDD">
            <w:pPr>
              <w:rPr>
                <w:rFonts w:ascii="Arial" w:hAnsi="Arial" w:cs="Arial"/>
                <w:color w:val="FF0000"/>
                <w:sz w:val="24"/>
                <w:szCs w:val="24"/>
                <w:lang w:val="en-US"/>
              </w:rPr>
            </w:pPr>
            <w:r w:rsidRPr="00771314">
              <w:rPr>
                <w:rFonts w:ascii="Arial" w:hAnsi="Arial" w:cs="Arial"/>
                <w:color w:val="FF0000"/>
                <w:sz w:val="24"/>
                <w:szCs w:val="24"/>
                <w:lang w:val="en-US"/>
              </w:rPr>
              <w:t>Physical symptoms of anxiety</w:t>
            </w:r>
          </w:p>
        </w:tc>
        <w:tc>
          <w:tcPr>
            <w:tcW w:w="2500" w:type="pct"/>
            <w:vAlign w:val="center"/>
          </w:tcPr>
          <w:p w14:paraId="3A9220B4" w14:textId="551F2B1F" w:rsidR="006E5B29" w:rsidRPr="00771314" w:rsidRDefault="006E5B29" w:rsidP="00326CDD">
            <w:pPr>
              <w:rPr>
                <w:rFonts w:ascii="Arial" w:hAnsi="Arial" w:cs="Arial"/>
                <w:sz w:val="24"/>
                <w:szCs w:val="24"/>
                <w:lang w:val="en-US"/>
              </w:rPr>
            </w:pPr>
            <w:r w:rsidRPr="00771314">
              <w:rPr>
                <w:rFonts w:ascii="Arial" w:hAnsi="Arial" w:cs="Arial"/>
                <w:color w:val="FF0000"/>
                <w:sz w:val="24"/>
                <w:szCs w:val="24"/>
                <w:lang w:val="en-US"/>
              </w:rPr>
              <w:t>Emotional symptoms of anxiety</w:t>
            </w:r>
          </w:p>
        </w:tc>
      </w:tr>
      <w:tr w:rsidR="006E5B29" w:rsidRPr="00771314" w14:paraId="1E673693" w14:textId="77777777" w:rsidTr="00326CDD">
        <w:tc>
          <w:tcPr>
            <w:tcW w:w="2500" w:type="pct"/>
          </w:tcPr>
          <w:p w14:paraId="4483B225"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Sweating</w:t>
            </w:r>
          </w:p>
          <w:p w14:paraId="0B55FD6F"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Chest pain</w:t>
            </w:r>
          </w:p>
          <w:p w14:paraId="7CE835A8"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Pacing</w:t>
            </w:r>
          </w:p>
          <w:p w14:paraId="735F5FEB"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Hand wringing</w:t>
            </w:r>
          </w:p>
          <w:p w14:paraId="2CEFBE2C"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Headaches</w:t>
            </w:r>
          </w:p>
          <w:p w14:paraId="045F64F2"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Stomach issues</w:t>
            </w:r>
          </w:p>
          <w:p w14:paraId="5AB04BEA"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Trouble breathing</w:t>
            </w:r>
          </w:p>
          <w:p w14:paraId="385D2C18"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 xml:space="preserve">Insomnia </w:t>
            </w:r>
          </w:p>
          <w:p w14:paraId="6971779F" w14:textId="77777777" w:rsidR="00150D35"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Self-harm</w:t>
            </w:r>
          </w:p>
          <w:p w14:paraId="1F7F9884" w14:textId="090FE2BA" w:rsidR="006E5B29" w:rsidRPr="00771314" w:rsidRDefault="00150D35" w:rsidP="00326CDD">
            <w:pPr>
              <w:spacing w:line="276" w:lineRule="auto"/>
              <w:rPr>
                <w:rFonts w:ascii="Arial" w:hAnsi="Arial" w:cs="Arial"/>
                <w:sz w:val="24"/>
                <w:szCs w:val="24"/>
                <w:lang w:val="en-US"/>
              </w:rPr>
            </w:pPr>
            <w:r w:rsidRPr="00771314">
              <w:rPr>
                <w:rFonts w:ascii="Arial" w:hAnsi="Arial" w:cs="Arial"/>
                <w:sz w:val="24"/>
                <w:szCs w:val="24"/>
                <w:lang w:val="en-US"/>
              </w:rPr>
              <w:t>OCD behaviours</w:t>
            </w:r>
            <w:r w:rsidR="00326CDD">
              <w:rPr>
                <w:rFonts w:ascii="Arial" w:hAnsi="Arial" w:cs="Arial"/>
                <w:sz w:val="24"/>
                <w:szCs w:val="24"/>
                <w:lang w:val="en-US"/>
              </w:rPr>
              <w:t xml:space="preserve"> – c</w:t>
            </w:r>
            <w:r w:rsidRPr="00771314">
              <w:rPr>
                <w:rFonts w:ascii="Arial" w:hAnsi="Arial" w:cs="Arial"/>
                <w:sz w:val="24"/>
                <w:szCs w:val="24"/>
                <w:lang w:val="en-US"/>
              </w:rPr>
              <w:t>hecking doors, washing hands</w:t>
            </w:r>
          </w:p>
        </w:tc>
        <w:tc>
          <w:tcPr>
            <w:tcW w:w="2500" w:type="pct"/>
          </w:tcPr>
          <w:p w14:paraId="731AB5C2"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Overthinking</w:t>
            </w:r>
          </w:p>
          <w:p w14:paraId="62BBD6F9"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Memory loss</w:t>
            </w:r>
          </w:p>
          <w:p w14:paraId="5B330644"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Need for control</w:t>
            </w:r>
          </w:p>
          <w:p w14:paraId="4F84498D"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Avoidance</w:t>
            </w:r>
          </w:p>
          <w:p w14:paraId="210680D0"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Irritability</w:t>
            </w:r>
          </w:p>
          <w:p w14:paraId="11887632"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Needing lots of reassurance</w:t>
            </w:r>
          </w:p>
          <w:p w14:paraId="3B2B0C58"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Constant worry</w:t>
            </w:r>
          </w:p>
          <w:p w14:paraId="7D855DF0"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Panic attacks</w:t>
            </w:r>
          </w:p>
          <w:p w14:paraId="0071B574" w14:textId="7777777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Problems concentrating</w:t>
            </w:r>
          </w:p>
          <w:p w14:paraId="7D0AB24D" w14:textId="425FF817" w:rsidR="006E5B29" w:rsidRPr="00771314" w:rsidRDefault="006E5B29" w:rsidP="00326CDD">
            <w:pPr>
              <w:spacing w:line="276" w:lineRule="auto"/>
              <w:rPr>
                <w:rFonts w:ascii="Arial" w:hAnsi="Arial" w:cs="Arial"/>
                <w:sz w:val="24"/>
                <w:szCs w:val="24"/>
                <w:lang w:val="en-US"/>
              </w:rPr>
            </w:pPr>
            <w:r w:rsidRPr="00771314">
              <w:rPr>
                <w:rFonts w:ascii="Arial" w:hAnsi="Arial" w:cs="Arial"/>
                <w:sz w:val="24"/>
                <w:szCs w:val="24"/>
                <w:lang w:val="en-US"/>
              </w:rPr>
              <w:t>Fear of being alone</w:t>
            </w:r>
          </w:p>
        </w:tc>
      </w:tr>
    </w:tbl>
    <w:p w14:paraId="167F5B18" w14:textId="77777777" w:rsidR="00326CDD" w:rsidRDefault="00326CDD" w:rsidP="00D80197">
      <w:pPr>
        <w:rPr>
          <w:rFonts w:ascii="Arial" w:hAnsi="Arial" w:cs="Arial"/>
          <w:sz w:val="24"/>
          <w:szCs w:val="24"/>
          <w:lang w:val="en-US"/>
        </w:rPr>
      </w:pPr>
    </w:p>
    <w:p w14:paraId="3C894016" w14:textId="748546D2" w:rsidR="00D80197" w:rsidRPr="00771314" w:rsidRDefault="004617A8" w:rsidP="00D80197">
      <w:pPr>
        <w:rPr>
          <w:rFonts w:ascii="Arial" w:hAnsi="Arial" w:cs="Arial"/>
          <w:sz w:val="24"/>
          <w:szCs w:val="24"/>
          <w:lang w:val="en-US"/>
        </w:rPr>
      </w:pPr>
      <w:r w:rsidRPr="00771314">
        <w:rPr>
          <w:rFonts w:ascii="Arial" w:hAnsi="Arial" w:cs="Arial"/>
          <w:sz w:val="24"/>
          <w:szCs w:val="24"/>
          <w:lang w:val="en-US"/>
        </w:rPr>
        <w:t xml:space="preserve">Worry and anxiety are normal emotions and most young people will experience these to some degree when moving schools. </w:t>
      </w:r>
    </w:p>
    <w:p w14:paraId="235056E7" w14:textId="03660A3B" w:rsidR="004617A8" w:rsidRPr="00771314" w:rsidRDefault="004617A8" w:rsidP="00D80197">
      <w:pPr>
        <w:rPr>
          <w:rFonts w:ascii="Arial" w:hAnsi="Arial" w:cs="Arial"/>
          <w:sz w:val="24"/>
          <w:szCs w:val="24"/>
          <w:lang w:val="en-US"/>
        </w:rPr>
      </w:pPr>
      <w:r w:rsidRPr="00771314">
        <w:rPr>
          <w:rFonts w:ascii="Arial" w:hAnsi="Arial" w:cs="Arial"/>
          <w:sz w:val="24"/>
          <w:szCs w:val="24"/>
          <w:lang w:val="en-US"/>
        </w:rPr>
        <w:t>If the worries are a big change for the young person, if they last for longer than a few weeks and if they impact the young person doing normal day to day things then advice should be sought.</w:t>
      </w:r>
    </w:p>
    <w:p w14:paraId="2D162657" w14:textId="77777777" w:rsidR="00326CDD" w:rsidRDefault="00326CDD" w:rsidP="00D80197">
      <w:pPr>
        <w:rPr>
          <w:rFonts w:ascii="Arial" w:hAnsi="Arial" w:cs="Arial"/>
          <w:sz w:val="24"/>
          <w:szCs w:val="24"/>
          <w:lang w:val="en-US"/>
        </w:rPr>
      </w:pPr>
    </w:p>
    <w:p w14:paraId="5193E7C8" w14:textId="45C9A694" w:rsidR="00D80197" w:rsidRPr="00771314" w:rsidRDefault="00E03D4A" w:rsidP="00D80197">
      <w:pPr>
        <w:rPr>
          <w:rFonts w:ascii="Arial" w:hAnsi="Arial" w:cs="Arial"/>
          <w:b/>
          <w:sz w:val="24"/>
          <w:szCs w:val="24"/>
          <w:lang w:val="en-US"/>
        </w:rPr>
      </w:pPr>
      <w:r w:rsidRPr="00771314">
        <w:rPr>
          <w:rFonts w:ascii="Arial" w:hAnsi="Arial" w:cs="Arial"/>
          <w:b/>
          <w:sz w:val="24"/>
          <w:szCs w:val="24"/>
          <w:lang w:val="en-US"/>
        </w:rPr>
        <w:t>Strategies to help a worried young person</w:t>
      </w:r>
      <w:r w:rsidR="00326CDD">
        <w:rPr>
          <w:rFonts w:ascii="Arial" w:hAnsi="Arial" w:cs="Arial"/>
          <w:b/>
          <w:sz w:val="24"/>
          <w:szCs w:val="24"/>
          <w:lang w:val="en-US"/>
        </w:rPr>
        <w:t>:</w:t>
      </w:r>
    </w:p>
    <w:p w14:paraId="664DB51D" w14:textId="22F50E1D"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Distraction</w:t>
      </w:r>
      <w:r w:rsidR="00326CDD">
        <w:rPr>
          <w:rFonts w:ascii="Arial" w:hAnsi="Arial" w:cs="Arial"/>
          <w:b/>
          <w:color w:val="FF0000"/>
          <w:lang w:val="en-US"/>
        </w:rPr>
        <w:t xml:space="preserve"> </w:t>
      </w:r>
      <w:r w:rsidR="00326CDD">
        <w:rPr>
          <w:rFonts w:ascii="Arial" w:hAnsi="Arial" w:cs="Arial"/>
          <w:lang w:val="en-US"/>
        </w:rPr>
        <w:t>–</w:t>
      </w:r>
      <w:r w:rsidR="004617A8" w:rsidRPr="00771314">
        <w:rPr>
          <w:rFonts w:ascii="Arial" w:hAnsi="Arial" w:cs="Arial"/>
          <w:lang w:val="en-US"/>
        </w:rPr>
        <w:t xml:space="preserve"> this differs for each young person, it could be reading, watching something of interest, colouring, going for a walk, ringing someone for a chat</w:t>
      </w:r>
    </w:p>
    <w:p w14:paraId="4E2A01C3" w14:textId="2BCFB51F"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Worry box</w:t>
      </w:r>
      <w:r w:rsidR="00326CDD">
        <w:rPr>
          <w:rFonts w:ascii="Arial" w:hAnsi="Arial" w:cs="Arial"/>
          <w:b/>
          <w:color w:val="FF0000"/>
          <w:lang w:val="en-US"/>
        </w:rPr>
        <w:t xml:space="preserve"> </w:t>
      </w:r>
      <w:r w:rsidR="00326CDD">
        <w:rPr>
          <w:rFonts w:ascii="Arial" w:hAnsi="Arial" w:cs="Arial"/>
          <w:lang w:val="en-US"/>
        </w:rPr>
        <w:t>–</w:t>
      </w:r>
      <w:r w:rsidR="004617A8" w:rsidRPr="00771314">
        <w:rPr>
          <w:rFonts w:ascii="Arial" w:hAnsi="Arial" w:cs="Arial"/>
          <w:lang w:val="en-US"/>
        </w:rPr>
        <w:t xml:space="preserve"> this can be an empty tissue </w:t>
      </w:r>
      <w:r w:rsidR="00326CDD" w:rsidRPr="00771314">
        <w:rPr>
          <w:rFonts w:ascii="Arial" w:hAnsi="Arial" w:cs="Arial"/>
          <w:lang w:val="en-US"/>
        </w:rPr>
        <w:t>box;</w:t>
      </w:r>
      <w:r w:rsidR="004617A8" w:rsidRPr="00771314">
        <w:rPr>
          <w:rFonts w:ascii="Arial" w:hAnsi="Arial" w:cs="Arial"/>
          <w:lang w:val="en-US"/>
        </w:rPr>
        <w:t xml:space="preserve"> a young person could write their worries and then post the worry into the box. For some young people they would feel it has gone once it has been posted, other young people may want an adult to read the worries and discuss them</w:t>
      </w:r>
    </w:p>
    <w:p w14:paraId="3C9262B8" w14:textId="4DC88C60"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Times for worry</w:t>
      </w:r>
      <w:r w:rsidR="00326CDD">
        <w:rPr>
          <w:rFonts w:ascii="Arial" w:hAnsi="Arial" w:cs="Arial"/>
          <w:lang w:val="en-US"/>
        </w:rPr>
        <w:t xml:space="preserve"> –</w:t>
      </w:r>
      <w:r w:rsidR="004617A8" w:rsidRPr="00771314">
        <w:rPr>
          <w:rFonts w:ascii="Arial" w:hAnsi="Arial" w:cs="Arial"/>
          <w:lang w:val="en-US"/>
        </w:rPr>
        <w:t xml:space="preserve"> set aside a time each day when the young person can talk about anything they are worried about</w:t>
      </w:r>
    </w:p>
    <w:p w14:paraId="56E1EE41" w14:textId="55684100"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Breathing exercises</w:t>
      </w:r>
      <w:r w:rsidR="00326CDD">
        <w:rPr>
          <w:rFonts w:ascii="Arial" w:hAnsi="Arial" w:cs="Arial"/>
          <w:b/>
          <w:color w:val="FF0000"/>
          <w:lang w:val="en-US"/>
        </w:rPr>
        <w:t xml:space="preserve"> </w:t>
      </w:r>
      <w:r w:rsidR="00326CDD">
        <w:rPr>
          <w:rFonts w:ascii="Arial" w:hAnsi="Arial" w:cs="Arial"/>
          <w:lang w:val="en-US"/>
        </w:rPr>
        <w:t>–</w:t>
      </w:r>
      <w:r w:rsidR="004617A8" w:rsidRPr="00771314">
        <w:rPr>
          <w:rFonts w:ascii="Arial" w:hAnsi="Arial" w:cs="Arial"/>
          <w:lang w:val="en-US"/>
        </w:rPr>
        <w:t xml:space="preserve"> </w:t>
      </w:r>
      <w:r w:rsidR="002109EC" w:rsidRPr="00771314">
        <w:rPr>
          <w:rFonts w:ascii="Arial" w:hAnsi="Arial" w:cs="Arial"/>
          <w:lang w:val="en-US"/>
        </w:rPr>
        <w:t>these can be found on apps such as Calm or Headspace and often include breathing in and out for certain counts</w:t>
      </w:r>
    </w:p>
    <w:p w14:paraId="6EC468F1" w14:textId="52411F86"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Mindfulness</w:t>
      </w:r>
      <w:r w:rsidR="00326CDD">
        <w:rPr>
          <w:rFonts w:ascii="Arial" w:hAnsi="Arial" w:cs="Arial"/>
          <w:b/>
          <w:color w:val="FF0000"/>
          <w:lang w:val="en-US"/>
        </w:rPr>
        <w:t xml:space="preserve"> </w:t>
      </w:r>
      <w:r w:rsidR="00326CDD">
        <w:rPr>
          <w:rFonts w:ascii="Arial" w:hAnsi="Arial" w:cs="Arial"/>
          <w:lang w:val="en-US"/>
        </w:rPr>
        <w:t>–</w:t>
      </w:r>
      <w:r w:rsidR="002109EC" w:rsidRPr="00771314">
        <w:rPr>
          <w:rFonts w:ascii="Arial" w:hAnsi="Arial" w:cs="Arial"/>
          <w:lang w:val="en-US"/>
        </w:rPr>
        <w:t xml:space="preserve"> this is beneficial for any young </w:t>
      </w:r>
      <w:r w:rsidR="00326CDD" w:rsidRPr="00771314">
        <w:rPr>
          <w:rFonts w:ascii="Arial" w:hAnsi="Arial" w:cs="Arial"/>
          <w:lang w:val="en-US"/>
        </w:rPr>
        <w:t>person;</w:t>
      </w:r>
      <w:r w:rsidR="002109EC" w:rsidRPr="00771314">
        <w:rPr>
          <w:rFonts w:ascii="Arial" w:hAnsi="Arial" w:cs="Arial"/>
          <w:lang w:val="en-US"/>
        </w:rPr>
        <w:t xml:space="preserve"> it can include listening to music or guided stories. Again the apps Calm and Headspace have lots of mindfulness activities</w:t>
      </w:r>
    </w:p>
    <w:p w14:paraId="4D3D4FCC" w14:textId="687C23DA"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Exercise</w:t>
      </w:r>
      <w:r w:rsidR="00326CDD">
        <w:rPr>
          <w:rFonts w:ascii="Arial" w:hAnsi="Arial" w:cs="Arial"/>
          <w:b/>
          <w:color w:val="FF0000"/>
          <w:lang w:val="en-US"/>
        </w:rPr>
        <w:t xml:space="preserve"> </w:t>
      </w:r>
      <w:r w:rsidR="00326CDD">
        <w:rPr>
          <w:rFonts w:ascii="Arial" w:hAnsi="Arial" w:cs="Arial"/>
          <w:lang w:val="en-US"/>
        </w:rPr>
        <w:t>–</w:t>
      </w:r>
      <w:r w:rsidR="002109EC" w:rsidRPr="00771314">
        <w:rPr>
          <w:rFonts w:ascii="Arial" w:hAnsi="Arial" w:cs="Arial"/>
          <w:lang w:val="en-US"/>
        </w:rPr>
        <w:t xml:space="preserve"> the endorphins released are good for raising the mood and reducing anxiety</w:t>
      </w:r>
    </w:p>
    <w:p w14:paraId="442B1FEC" w14:textId="2E75F65E"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t>Preparation</w:t>
      </w:r>
      <w:r w:rsidR="00326CDD">
        <w:rPr>
          <w:rFonts w:ascii="Arial" w:hAnsi="Arial" w:cs="Arial"/>
          <w:b/>
          <w:color w:val="FF0000"/>
          <w:lang w:val="en-US"/>
        </w:rPr>
        <w:t xml:space="preserve"> </w:t>
      </w:r>
      <w:r w:rsidR="00326CDD">
        <w:rPr>
          <w:rFonts w:ascii="Arial" w:hAnsi="Arial" w:cs="Arial"/>
          <w:lang w:val="en-US"/>
        </w:rPr>
        <w:t>– t</w:t>
      </w:r>
      <w:r w:rsidR="002109EC" w:rsidRPr="00771314">
        <w:rPr>
          <w:rFonts w:ascii="Arial" w:hAnsi="Arial" w:cs="Arial"/>
          <w:lang w:val="en-US"/>
        </w:rPr>
        <w:t xml:space="preserve">alk the young person through the first few days, what to expect, how they will travel </w:t>
      </w:r>
      <w:r w:rsidR="00326CDD" w:rsidRPr="00771314">
        <w:rPr>
          <w:rFonts w:ascii="Arial" w:hAnsi="Arial" w:cs="Arial"/>
          <w:lang w:val="en-US"/>
        </w:rPr>
        <w:t>etc.</w:t>
      </w:r>
    </w:p>
    <w:p w14:paraId="45748045" w14:textId="7EAF7E50" w:rsidR="00D80197" w:rsidRPr="00771314" w:rsidRDefault="00D80197" w:rsidP="002109EC">
      <w:pPr>
        <w:pStyle w:val="ListParagraph"/>
        <w:numPr>
          <w:ilvl w:val="0"/>
          <w:numId w:val="8"/>
        </w:numPr>
        <w:rPr>
          <w:rFonts w:ascii="Arial" w:hAnsi="Arial" w:cs="Arial"/>
          <w:lang w:val="en-US"/>
        </w:rPr>
      </w:pPr>
      <w:r w:rsidRPr="00771314">
        <w:rPr>
          <w:rFonts w:ascii="Arial" w:hAnsi="Arial" w:cs="Arial"/>
          <w:b/>
          <w:color w:val="FF0000"/>
          <w:lang w:val="en-US"/>
        </w:rPr>
        <w:lastRenderedPageBreak/>
        <w:t>Reassurance</w:t>
      </w:r>
      <w:r w:rsidR="00326CDD">
        <w:rPr>
          <w:rFonts w:ascii="Arial" w:hAnsi="Arial" w:cs="Arial"/>
          <w:b/>
          <w:color w:val="FF0000"/>
          <w:lang w:val="en-US"/>
        </w:rPr>
        <w:t xml:space="preserve"> </w:t>
      </w:r>
      <w:r w:rsidR="00326CDD">
        <w:rPr>
          <w:rFonts w:ascii="Arial" w:hAnsi="Arial" w:cs="Arial"/>
          <w:lang w:val="en-US"/>
        </w:rPr>
        <w:t>–</w:t>
      </w:r>
      <w:r w:rsidR="002109EC" w:rsidRPr="00771314">
        <w:rPr>
          <w:rFonts w:ascii="Arial" w:hAnsi="Arial" w:cs="Arial"/>
          <w:lang w:val="en-US"/>
        </w:rPr>
        <w:t xml:space="preserve"> be positive about the change and spend time reassuring the young person the change is good and they have lots of resources to help them through this period</w:t>
      </w:r>
      <w:r w:rsidR="00326CDD">
        <w:rPr>
          <w:rFonts w:ascii="Arial" w:hAnsi="Arial" w:cs="Arial"/>
          <w:lang w:val="en-US"/>
        </w:rPr>
        <w:t>.</w:t>
      </w:r>
    </w:p>
    <w:p w14:paraId="6857DCE2" w14:textId="6AE060AE" w:rsidR="00D80197" w:rsidRPr="00771314" w:rsidRDefault="00D80197" w:rsidP="002109EC">
      <w:pPr>
        <w:ind w:left="360"/>
        <w:rPr>
          <w:rFonts w:ascii="Arial" w:hAnsi="Arial" w:cs="Arial"/>
          <w:sz w:val="24"/>
          <w:szCs w:val="24"/>
          <w:lang w:val="en-US"/>
        </w:rPr>
      </w:pPr>
    </w:p>
    <w:p w14:paraId="79739B96" w14:textId="6324D2FC" w:rsidR="00D53B41" w:rsidRPr="00771314" w:rsidRDefault="00D53B41" w:rsidP="00D80197">
      <w:pPr>
        <w:rPr>
          <w:rFonts w:ascii="Arial" w:hAnsi="Arial" w:cs="Arial"/>
          <w:sz w:val="24"/>
          <w:szCs w:val="24"/>
          <w:lang w:val="en-US"/>
        </w:rPr>
      </w:pPr>
    </w:p>
    <w:p w14:paraId="16BEF361" w14:textId="4D4B6F06" w:rsidR="00D53B41" w:rsidRPr="00771314" w:rsidRDefault="00D53B41" w:rsidP="00D80197">
      <w:pPr>
        <w:rPr>
          <w:rFonts w:ascii="Arial" w:hAnsi="Arial" w:cs="Arial"/>
          <w:b/>
          <w:sz w:val="24"/>
          <w:szCs w:val="24"/>
          <w:lang w:val="en-US"/>
        </w:rPr>
      </w:pPr>
      <w:r w:rsidRPr="00771314">
        <w:rPr>
          <w:rFonts w:ascii="Arial" w:hAnsi="Arial" w:cs="Arial"/>
          <w:b/>
          <w:sz w:val="24"/>
          <w:szCs w:val="24"/>
          <w:lang w:val="en-US"/>
        </w:rPr>
        <w:t>How you can help young people during transition:</w:t>
      </w:r>
    </w:p>
    <w:p w14:paraId="0FDE37B8" w14:textId="680E6F12" w:rsidR="00C07AEC" w:rsidRPr="00771314" w:rsidRDefault="00D80197" w:rsidP="00C07AEC">
      <w:pPr>
        <w:rPr>
          <w:rFonts w:ascii="Arial" w:hAnsi="Arial" w:cs="Arial"/>
          <w:sz w:val="24"/>
          <w:szCs w:val="24"/>
          <w:lang w:val="en-US"/>
        </w:rPr>
      </w:pPr>
      <w:r w:rsidRPr="00771314">
        <w:rPr>
          <w:rFonts w:ascii="Arial" w:hAnsi="Arial" w:cs="Arial"/>
          <w:b/>
          <w:color w:val="FF0000"/>
          <w:sz w:val="24"/>
          <w:szCs w:val="24"/>
          <w:lang w:val="en-US"/>
        </w:rPr>
        <w:t xml:space="preserve">Sharing information about change with </w:t>
      </w:r>
      <w:r w:rsidR="00D53B41" w:rsidRPr="00771314">
        <w:rPr>
          <w:rFonts w:ascii="Arial" w:hAnsi="Arial" w:cs="Arial"/>
          <w:b/>
          <w:color w:val="FF0000"/>
          <w:sz w:val="24"/>
          <w:szCs w:val="24"/>
          <w:lang w:val="en-US"/>
        </w:rPr>
        <w:t>the young person</w:t>
      </w:r>
      <w:r w:rsidR="00326CDD">
        <w:rPr>
          <w:rFonts w:ascii="Arial" w:hAnsi="Arial" w:cs="Arial"/>
          <w:sz w:val="24"/>
          <w:szCs w:val="24"/>
          <w:lang w:val="en-US"/>
        </w:rPr>
        <w:t xml:space="preserve"> – </w:t>
      </w:r>
      <w:r w:rsidR="00D53B41" w:rsidRPr="00771314">
        <w:rPr>
          <w:rFonts w:ascii="Arial" w:hAnsi="Arial" w:cs="Arial"/>
          <w:sz w:val="24"/>
          <w:szCs w:val="24"/>
          <w:lang w:val="en-US"/>
        </w:rPr>
        <w:t>talk about other changes the young person has experienced and the positive things attached to them, talk about a change that you have experienced and about how some anxiety is normal</w:t>
      </w:r>
      <w:r w:rsidR="00C07AEC" w:rsidRPr="00771314">
        <w:rPr>
          <w:rFonts w:ascii="Arial" w:hAnsi="Arial" w:cs="Arial"/>
          <w:sz w:val="24"/>
          <w:szCs w:val="24"/>
          <w:lang w:val="en-US"/>
        </w:rPr>
        <w:t>. Think about how you feel about the change and try not to put your worries on the child</w:t>
      </w:r>
    </w:p>
    <w:p w14:paraId="7D848FA3" w14:textId="6FD1B9E1"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Organise/attend visits</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00D53B41" w:rsidRPr="00771314">
        <w:rPr>
          <w:rFonts w:ascii="Arial" w:hAnsi="Arial" w:cs="Arial"/>
          <w:sz w:val="24"/>
          <w:szCs w:val="24"/>
          <w:lang w:val="en-US"/>
        </w:rPr>
        <w:t xml:space="preserve"> wherever possible attend any open evenings or events put on at the secondary school. This gives the young person chance to familiarise themselves with the building and layout and also to recognize some of the teaching staff.</w:t>
      </w:r>
      <w:r w:rsidR="007F2F66" w:rsidRPr="00771314">
        <w:rPr>
          <w:rFonts w:ascii="Arial" w:hAnsi="Arial" w:cs="Arial"/>
          <w:sz w:val="24"/>
          <w:szCs w:val="24"/>
          <w:lang w:val="en-US"/>
        </w:rPr>
        <w:t xml:space="preserve"> You may be able to view virtual tours on the website.</w:t>
      </w:r>
    </w:p>
    <w:p w14:paraId="6187673C" w14:textId="2ECDAD69"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Meet the new teachers</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00D53B41" w:rsidRPr="00771314">
        <w:rPr>
          <w:rFonts w:ascii="Arial" w:hAnsi="Arial" w:cs="Arial"/>
          <w:sz w:val="24"/>
          <w:szCs w:val="24"/>
          <w:lang w:val="en-US"/>
        </w:rPr>
        <w:t xml:space="preserve"> </w:t>
      </w:r>
      <w:r w:rsidR="00326CDD">
        <w:rPr>
          <w:rFonts w:ascii="Arial" w:hAnsi="Arial" w:cs="Arial"/>
          <w:sz w:val="24"/>
          <w:szCs w:val="24"/>
          <w:lang w:val="en-US"/>
        </w:rPr>
        <w:t>i</w:t>
      </w:r>
      <w:r w:rsidR="00D53B41" w:rsidRPr="00771314">
        <w:rPr>
          <w:rFonts w:ascii="Arial" w:hAnsi="Arial" w:cs="Arial"/>
          <w:sz w:val="24"/>
          <w:szCs w:val="24"/>
          <w:lang w:val="en-US"/>
        </w:rPr>
        <w:t>ntroduce the young person and find some common ground so they have</w:t>
      </w:r>
      <w:r w:rsidR="00C07AEC" w:rsidRPr="00771314">
        <w:rPr>
          <w:rFonts w:ascii="Arial" w:hAnsi="Arial" w:cs="Arial"/>
          <w:sz w:val="24"/>
          <w:szCs w:val="24"/>
          <w:lang w:val="en-US"/>
        </w:rPr>
        <w:t xml:space="preserve"> </w:t>
      </w:r>
      <w:r w:rsidR="00D53B41" w:rsidRPr="00771314">
        <w:rPr>
          <w:rFonts w:ascii="Arial" w:hAnsi="Arial" w:cs="Arial"/>
          <w:sz w:val="24"/>
          <w:szCs w:val="24"/>
          <w:lang w:val="en-US"/>
        </w:rPr>
        <w:t>someone they have already started to build a relationship with</w:t>
      </w:r>
      <w:r w:rsidR="007F2F66" w:rsidRPr="00771314">
        <w:rPr>
          <w:rFonts w:ascii="Arial" w:hAnsi="Arial" w:cs="Arial"/>
          <w:sz w:val="24"/>
          <w:szCs w:val="24"/>
          <w:lang w:val="en-US"/>
        </w:rPr>
        <w:t>. This may be available on the website where some teaches have recorded introductions</w:t>
      </w:r>
    </w:p>
    <w:p w14:paraId="1530A3AE" w14:textId="20B92DC8"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Allow time to discuss worries</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00D53B41" w:rsidRPr="00771314">
        <w:rPr>
          <w:rFonts w:ascii="Arial" w:hAnsi="Arial" w:cs="Arial"/>
          <w:sz w:val="24"/>
          <w:szCs w:val="24"/>
          <w:lang w:val="en-US"/>
        </w:rPr>
        <w:t xml:space="preserve"> allocate some time to sit down with the yo</w:t>
      </w:r>
      <w:r w:rsidR="00C07AEC" w:rsidRPr="00771314">
        <w:rPr>
          <w:rFonts w:ascii="Arial" w:hAnsi="Arial" w:cs="Arial"/>
          <w:sz w:val="24"/>
          <w:szCs w:val="24"/>
          <w:lang w:val="en-US"/>
        </w:rPr>
        <w:t>u</w:t>
      </w:r>
      <w:r w:rsidR="00D53B41" w:rsidRPr="00771314">
        <w:rPr>
          <w:rFonts w:ascii="Arial" w:hAnsi="Arial" w:cs="Arial"/>
          <w:sz w:val="24"/>
          <w:szCs w:val="24"/>
          <w:lang w:val="en-US"/>
        </w:rPr>
        <w:t>ng person and talk through any worries that the</w:t>
      </w:r>
    </w:p>
    <w:p w14:paraId="69498698" w14:textId="65C39821"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Arrange transport</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00C07AEC" w:rsidRPr="00771314">
        <w:rPr>
          <w:rFonts w:ascii="Arial" w:hAnsi="Arial" w:cs="Arial"/>
          <w:sz w:val="24"/>
          <w:szCs w:val="24"/>
          <w:lang w:val="en-US"/>
        </w:rPr>
        <w:t xml:space="preserve"> young people worry about how they will get to and from school. If they are to be going on a bus try the route with them beforehand and point out recognizable buildings along the </w:t>
      </w:r>
      <w:r w:rsidR="0093324D" w:rsidRPr="00771314">
        <w:rPr>
          <w:rFonts w:ascii="Arial" w:hAnsi="Arial" w:cs="Arial"/>
          <w:sz w:val="24"/>
          <w:szCs w:val="24"/>
          <w:lang w:val="en-US"/>
        </w:rPr>
        <w:t>w</w:t>
      </w:r>
      <w:r w:rsidR="00C07AEC" w:rsidRPr="00771314">
        <w:rPr>
          <w:rFonts w:ascii="Arial" w:hAnsi="Arial" w:cs="Arial"/>
          <w:sz w:val="24"/>
          <w:szCs w:val="24"/>
          <w:lang w:val="en-US"/>
        </w:rPr>
        <w:t>ay so they have something to focus on when they are on their own. Purchase bus passes in advance so that the young person can feel organized and not worry about getting this sorted.</w:t>
      </w:r>
    </w:p>
    <w:p w14:paraId="603DD75B" w14:textId="6C2375D3" w:rsidR="00D80197" w:rsidRPr="00771314" w:rsidRDefault="00D80197" w:rsidP="00D80197">
      <w:pPr>
        <w:rPr>
          <w:rFonts w:ascii="Arial" w:hAnsi="Arial" w:cs="Arial"/>
          <w:sz w:val="24"/>
          <w:szCs w:val="24"/>
          <w:lang w:val="en-US"/>
        </w:rPr>
      </w:pPr>
      <w:r w:rsidRPr="00771314">
        <w:rPr>
          <w:rFonts w:ascii="Arial" w:hAnsi="Arial" w:cs="Arial"/>
          <w:b/>
          <w:color w:val="FF0000"/>
          <w:sz w:val="24"/>
          <w:szCs w:val="24"/>
          <w:lang w:val="en-US"/>
        </w:rPr>
        <w:t>Encourage child to pack things/have a checklist</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00C07AEC" w:rsidRPr="00771314">
        <w:rPr>
          <w:rFonts w:ascii="Arial" w:hAnsi="Arial" w:cs="Arial"/>
          <w:sz w:val="24"/>
          <w:szCs w:val="24"/>
          <w:lang w:val="en-US"/>
        </w:rPr>
        <w:t xml:space="preserve"> </w:t>
      </w:r>
      <w:r w:rsidR="00326CDD">
        <w:rPr>
          <w:rFonts w:ascii="Arial" w:hAnsi="Arial" w:cs="Arial"/>
          <w:sz w:val="24"/>
          <w:szCs w:val="24"/>
          <w:lang w:val="en-US"/>
        </w:rPr>
        <w:t>i</w:t>
      </w:r>
      <w:r w:rsidR="00C07AEC" w:rsidRPr="00771314">
        <w:rPr>
          <w:rFonts w:ascii="Arial" w:hAnsi="Arial" w:cs="Arial"/>
          <w:sz w:val="24"/>
          <w:szCs w:val="24"/>
          <w:lang w:val="en-US"/>
        </w:rPr>
        <w:t>ndependence in young people should be encouraged even prior to the transition. This includes the young person writing out the days of the week and having listed what they need to take on each day so that this can be used as a checklist. In year 6 young people can be encouraged to pack their own things for school or for trips or days out.</w:t>
      </w:r>
    </w:p>
    <w:p w14:paraId="746375F0" w14:textId="7FADDC94" w:rsidR="00D80197" w:rsidRPr="00771314" w:rsidRDefault="007F2F66" w:rsidP="00D80197">
      <w:pPr>
        <w:rPr>
          <w:rFonts w:ascii="Arial" w:hAnsi="Arial" w:cs="Arial"/>
          <w:sz w:val="24"/>
          <w:szCs w:val="24"/>
          <w:lang w:val="en-US"/>
        </w:rPr>
      </w:pPr>
      <w:r w:rsidRPr="00771314">
        <w:rPr>
          <w:rFonts w:ascii="Arial" w:hAnsi="Arial" w:cs="Arial"/>
          <w:b/>
          <w:color w:val="FF0000"/>
          <w:sz w:val="24"/>
          <w:szCs w:val="24"/>
          <w:lang w:val="en-US"/>
        </w:rPr>
        <w:t xml:space="preserve">Consider the young </w:t>
      </w:r>
      <w:r w:rsidR="00326CDD" w:rsidRPr="00771314">
        <w:rPr>
          <w:rFonts w:ascii="Arial" w:hAnsi="Arial" w:cs="Arial"/>
          <w:b/>
          <w:color w:val="FF0000"/>
          <w:sz w:val="24"/>
          <w:szCs w:val="24"/>
          <w:lang w:val="en-US"/>
        </w:rPr>
        <w:t>person’s</w:t>
      </w:r>
      <w:r w:rsidRPr="00771314">
        <w:rPr>
          <w:rFonts w:ascii="Arial" w:hAnsi="Arial" w:cs="Arial"/>
          <w:b/>
          <w:color w:val="FF0000"/>
          <w:sz w:val="24"/>
          <w:szCs w:val="24"/>
          <w:lang w:val="en-US"/>
        </w:rPr>
        <w:t xml:space="preserve"> self-</w:t>
      </w:r>
      <w:r w:rsidR="00D80197" w:rsidRPr="00771314">
        <w:rPr>
          <w:rFonts w:ascii="Arial" w:hAnsi="Arial" w:cs="Arial"/>
          <w:b/>
          <w:color w:val="FF0000"/>
          <w:sz w:val="24"/>
          <w:szCs w:val="24"/>
          <w:lang w:val="en-US"/>
        </w:rPr>
        <w:t>esteem</w:t>
      </w:r>
      <w:r w:rsidR="00326CDD">
        <w:rPr>
          <w:rFonts w:ascii="Arial" w:hAnsi="Arial" w:cs="Arial"/>
          <w:b/>
          <w:color w:val="FF0000"/>
          <w:sz w:val="24"/>
          <w:szCs w:val="24"/>
          <w:lang w:val="en-US"/>
        </w:rPr>
        <w:t xml:space="preserve"> </w:t>
      </w:r>
      <w:r w:rsidR="00326CDD">
        <w:rPr>
          <w:rFonts w:ascii="Arial" w:hAnsi="Arial" w:cs="Arial"/>
          <w:sz w:val="24"/>
          <w:szCs w:val="24"/>
          <w:lang w:val="en-US"/>
        </w:rPr>
        <w:t>–</w:t>
      </w:r>
      <w:r w:rsidR="00C07AEC" w:rsidRPr="00771314">
        <w:rPr>
          <w:rFonts w:ascii="Arial" w:hAnsi="Arial" w:cs="Arial"/>
          <w:sz w:val="24"/>
          <w:szCs w:val="24"/>
          <w:lang w:val="en-US"/>
        </w:rPr>
        <w:t xml:space="preserve"> a confident </w:t>
      </w:r>
      <w:r w:rsidR="00F81AA9" w:rsidRPr="00771314">
        <w:rPr>
          <w:rFonts w:ascii="Arial" w:hAnsi="Arial" w:cs="Arial"/>
          <w:sz w:val="24"/>
          <w:szCs w:val="24"/>
          <w:lang w:val="en-US"/>
        </w:rPr>
        <w:t>young person</w:t>
      </w:r>
      <w:r w:rsidR="00C07AEC" w:rsidRPr="00771314">
        <w:rPr>
          <w:rFonts w:ascii="Arial" w:hAnsi="Arial" w:cs="Arial"/>
          <w:sz w:val="24"/>
          <w:szCs w:val="24"/>
          <w:lang w:val="en-US"/>
        </w:rPr>
        <w:t xml:space="preserve"> will </w:t>
      </w:r>
      <w:r w:rsidR="00F81AA9" w:rsidRPr="00771314">
        <w:rPr>
          <w:rFonts w:ascii="Arial" w:hAnsi="Arial" w:cs="Arial"/>
          <w:sz w:val="24"/>
          <w:szCs w:val="24"/>
          <w:lang w:val="en-US"/>
        </w:rPr>
        <w:t xml:space="preserve">adapt quicker to transition so consider if there may be some work to do on your </w:t>
      </w:r>
      <w:r w:rsidR="00326CDD" w:rsidRPr="00771314">
        <w:rPr>
          <w:rFonts w:ascii="Arial" w:hAnsi="Arial" w:cs="Arial"/>
          <w:sz w:val="24"/>
          <w:szCs w:val="24"/>
          <w:lang w:val="en-US"/>
        </w:rPr>
        <w:t>child’s</w:t>
      </w:r>
      <w:r w:rsidR="00F81AA9" w:rsidRPr="00771314">
        <w:rPr>
          <w:rFonts w:ascii="Arial" w:hAnsi="Arial" w:cs="Arial"/>
          <w:sz w:val="24"/>
          <w:szCs w:val="24"/>
          <w:lang w:val="en-US"/>
        </w:rPr>
        <w:t xml:space="preserve"> </w:t>
      </w:r>
      <w:r w:rsidR="00326CDD" w:rsidRPr="00771314">
        <w:rPr>
          <w:rFonts w:ascii="Arial" w:hAnsi="Arial" w:cs="Arial"/>
          <w:sz w:val="24"/>
          <w:szCs w:val="24"/>
          <w:lang w:val="en-US"/>
        </w:rPr>
        <w:t>self-esteem</w:t>
      </w:r>
      <w:r w:rsidR="00F81AA9" w:rsidRPr="00771314">
        <w:rPr>
          <w:rFonts w:ascii="Arial" w:hAnsi="Arial" w:cs="Arial"/>
          <w:sz w:val="24"/>
          <w:szCs w:val="24"/>
          <w:lang w:val="en-US"/>
        </w:rPr>
        <w:t>, there are some ideas available to you if required.</w:t>
      </w:r>
    </w:p>
    <w:sectPr w:rsidR="00D80197" w:rsidRPr="00771314" w:rsidSect="0077131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6F06D" w14:textId="77777777" w:rsidR="00326CDD" w:rsidRDefault="00326CDD" w:rsidP="00326CDD">
      <w:pPr>
        <w:spacing w:after="0" w:line="240" w:lineRule="auto"/>
      </w:pPr>
      <w:r>
        <w:separator/>
      </w:r>
    </w:p>
  </w:endnote>
  <w:endnote w:type="continuationSeparator" w:id="0">
    <w:p w14:paraId="32D87384" w14:textId="77777777" w:rsidR="00326CDD" w:rsidRDefault="00326CDD" w:rsidP="0032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1757926"/>
      <w:docPartObj>
        <w:docPartGallery w:val="Page Numbers (Bottom of Page)"/>
        <w:docPartUnique/>
      </w:docPartObj>
    </w:sdtPr>
    <w:sdtContent>
      <w:sdt>
        <w:sdtPr>
          <w:id w:val="860082579"/>
          <w:docPartObj>
            <w:docPartGallery w:val="Page Numbers (Top of Page)"/>
            <w:docPartUnique/>
          </w:docPartObj>
        </w:sdtPr>
        <w:sdtContent>
          <w:p w14:paraId="2270F96E" w14:textId="086FF25B" w:rsidR="00326CDD" w:rsidRDefault="00326CD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12D037C2" w14:textId="77777777" w:rsidR="00326CDD" w:rsidRDefault="00326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EDD97" w14:textId="77777777" w:rsidR="00326CDD" w:rsidRDefault="00326CDD" w:rsidP="00326CDD">
      <w:pPr>
        <w:spacing w:after="0" w:line="240" w:lineRule="auto"/>
      </w:pPr>
      <w:r>
        <w:separator/>
      </w:r>
    </w:p>
  </w:footnote>
  <w:footnote w:type="continuationSeparator" w:id="0">
    <w:p w14:paraId="4D37C8DA" w14:textId="77777777" w:rsidR="00326CDD" w:rsidRDefault="00326CDD" w:rsidP="00326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5EA"/>
    <w:multiLevelType w:val="hybridMultilevel"/>
    <w:tmpl w:val="B50E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BB4D3F"/>
    <w:multiLevelType w:val="hybridMultilevel"/>
    <w:tmpl w:val="76808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57081B"/>
    <w:multiLevelType w:val="hybridMultilevel"/>
    <w:tmpl w:val="453ED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0235052"/>
    <w:multiLevelType w:val="hybridMultilevel"/>
    <w:tmpl w:val="4770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674B82"/>
    <w:multiLevelType w:val="hybridMultilevel"/>
    <w:tmpl w:val="1BC01090"/>
    <w:lvl w:ilvl="0" w:tplc="A1F82ACE">
      <w:start w:val="1"/>
      <w:numFmt w:val="bullet"/>
      <w:lvlText w:val=""/>
      <w:lvlJc w:val="left"/>
      <w:pPr>
        <w:tabs>
          <w:tab w:val="num" w:pos="720"/>
        </w:tabs>
        <w:ind w:left="720" w:hanging="360"/>
      </w:pPr>
      <w:rPr>
        <w:rFonts w:ascii="Wingdings 3" w:hAnsi="Wingdings 3" w:hint="default"/>
      </w:rPr>
    </w:lvl>
    <w:lvl w:ilvl="1" w:tplc="83641256" w:tentative="1">
      <w:start w:val="1"/>
      <w:numFmt w:val="bullet"/>
      <w:lvlText w:val=""/>
      <w:lvlJc w:val="left"/>
      <w:pPr>
        <w:tabs>
          <w:tab w:val="num" w:pos="1440"/>
        </w:tabs>
        <w:ind w:left="1440" w:hanging="360"/>
      </w:pPr>
      <w:rPr>
        <w:rFonts w:ascii="Wingdings 3" w:hAnsi="Wingdings 3" w:hint="default"/>
      </w:rPr>
    </w:lvl>
    <w:lvl w:ilvl="2" w:tplc="CE402C3C" w:tentative="1">
      <w:start w:val="1"/>
      <w:numFmt w:val="bullet"/>
      <w:lvlText w:val=""/>
      <w:lvlJc w:val="left"/>
      <w:pPr>
        <w:tabs>
          <w:tab w:val="num" w:pos="2160"/>
        </w:tabs>
        <w:ind w:left="2160" w:hanging="360"/>
      </w:pPr>
      <w:rPr>
        <w:rFonts w:ascii="Wingdings 3" w:hAnsi="Wingdings 3" w:hint="default"/>
      </w:rPr>
    </w:lvl>
    <w:lvl w:ilvl="3" w:tplc="5F40B0E8" w:tentative="1">
      <w:start w:val="1"/>
      <w:numFmt w:val="bullet"/>
      <w:lvlText w:val=""/>
      <w:lvlJc w:val="left"/>
      <w:pPr>
        <w:tabs>
          <w:tab w:val="num" w:pos="2880"/>
        </w:tabs>
        <w:ind w:left="2880" w:hanging="360"/>
      </w:pPr>
      <w:rPr>
        <w:rFonts w:ascii="Wingdings 3" w:hAnsi="Wingdings 3" w:hint="default"/>
      </w:rPr>
    </w:lvl>
    <w:lvl w:ilvl="4" w:tplc="45262876" w:tentative="1">
      <w:start w:val="1"/>
      <w:numFmt w:val="bullet"/>
      <w:lvlText w:val=""/>
      <w:lvlJc w:val="left"/>
      <w:pPr>
        <w:tabs>
          <w:tab w:val="num" w:pos="3600"/>
        </w:tabs>
        <w:ind w:left="3600" w:hanging="360"/>
      </w:pPr>
      <w:rPr>
        <w:rFonts w:ascii="Wingdings 3" w:hAnsi="Wingdings 3" w:hint="default"/>
      </w:rPr>
    </w:lvl>
    <w:lvl w:ilvl="5" w:tplc="A118801E" w:tentative="1">
      <w:start w:val="1"/>
      <w:numFmt w:val="bullet"/>
      <w:lvlText w:val=""/>
      <w:lvlJc w:val="left"/>
      <w:pPr>
        <w:tabs>
          <w:tab w:val="num" w:pos="4320"/>
        </w:tabs>
        <w:ind w:left="4320" w:hanging="360"/>
      </w:pPr>
      <w:rPr>
        <w:rFonts w:ascii="Wingdings 3" w:hAnsi="Wingdings 3" w:hint="default"/>
      </w:rPr>
    </w:lvl>
    <w:lvl w:ilvl="6" w:tplc="890C16D2" w:tentative="1">
      <w:start w:val="1"/>
      <w:numFmt w:val="bullet"/>
      <w:lvlText w:val=""/>
      <w:lvlJc w:val="left"/>
      <w:pPr>
        <w:tabs>
          <w:tab w:val="num" w:pos="5040"/>
        </w:tabs>
        <w:ind w:left="5040" w:hanging="360"/>
      </w:pPr>
      <w:rPr>
        <w:rFonts w:ascii="Wingdings 3" w:hAnsi="Wingdings 3" w:hint="default"/>
      </w:rPr>
    </w:lvl>
    <w:lvl w:ilvl="7" w:tplc="EB4A1858" w:tentative="1">
      <w:start w:val="1"/>
      <w:numFmt w:val="bullet"/>
      <w:lvlText w:val=""/>
      <w:lvlJc w:val="left"/>
      <w:pPr>
        <w:tabs>
          <w:tab w:val="num" w:pos="5760"/>
        </w:tabs>
        <w:ind w:left="5760" w:hanging="360"/>
      </w:pPr>
      <w:rPr>
        <w:rFonts w:ascii="Wingdings 3" w:hAnsi="Wingdings 3" w:hint="default"/>
      </w:rPr>
    </w:lvl>
    <w:lvl w:ilvl="8" w:tplc="2C6A3048" w:tentative="1">
      <w:start w:val="1"/>
      <w:numFmt w:val="bullet"/>
      <w:lvlText w:val=""/>
      <w:lvlJc w:val="left"/>
      <w:pPr>
        <w:tabs>
          <w:tab w:val="num" w:pos="6480"/>
        </w:tabs>
        <w:ind w:left="6480" w:hanging="360"/>
      </w:pPr>
      <w:rPr>
        <w:rFonts w:ascii="Wingdings 3" w:hAnsi="Wingdings 3" w:hint="default"/>
      </w:rPr>
    </w:lvl>
  </w:abstractNum>
  <w:abstractNum w:abstractNumId="5">
    <w:nsid w:val="67C9687E"/>
    <w:multiLevelType w:val="hybridMultilevel"/>
    <w:tmpl w:val="E8B06E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F87670B"/>
    <w:multiLevelType w:val="hybridMultilevel"/>
    <w:tmpl w:val="CD48DC5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C2E35D8"/>
    <w:multiLevelType w:val="hybridMultilevel"/>
    <w:tmpl w:val="BA6C6C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197"/>
    <w:rsid w:val="00150D35"/>
    <w:rsid w:val="002109EC"/>
    <w:rsid w:val="003017E4"/>
    <w:rsid w:val="00326CDD"/>
    <w:rsid w:val="00351E5A"/>
    <w:rsid w:val="004617A8"/>
    <w:rsid w:val="00517EA8"/>
    <w:rsid w:val="006E5B29"/>
    <w:rsid w:val="00752E80"/>
    <w:rsid w:val="00771314"/>
    <w:rsid w:val="007F2F66"/>
    <w:rsid w:val="0093324D"/>
    <w:rsid w:val="00BA1C7D"/>
    <w:rsid w:val="00C07AEC"/>
    <w:rsid w:val="00CB2656"/>
    <w:rsid w:val="00CF7517"/>
    <w:rsid w:val="00D53B41"/>
    <w:rsid w:val="00D80197"/>
    <w:rsid w:val="00E03D4A"/>
    <w:rsid w:val="00E24E9D"/>
    <w:rsid w:val="00E41AEA"/>
    <w:rsid w:val="00F06A80"/>
    <w:rsid w:val="00F81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197"/>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6E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14"/>
    <w:rPr>
      <w:rFonts w:ascii="Tahoma" w:hAnsi="Tahoma" w:cs="Tahoma"/>
      <w:sz w:val="16"/>
      <w:szCs w:val="16"/>
    </w:rPr>
  </w:style>
  <w:style w:type="paragraph" w:styleId="Header">
    <w:name w:val="header"/>
    <w:basedOn w:val="Normal"/>
    <w:link w:val="HeaderChar"/>
    <w:uiPriority w:val="99"/>
    <w:unhideWhenUsed/>
    <w:rsid w:val="00326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CDD"/>
  </w:style>
  <w:style w:type="paragraph" w:styleId="Footer">
    <w:name w:val="footer"/>
    <w:basedOn w:val="Normal"/>
    <w:link w:val="FooterChar"/>
    <w:uiPriority w:val="99"/>
    <w:unhideWhenUsed/>
    <w:rsid w:val="00326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197"/>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6E5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13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314"/>
    <w:rPr>
      <w:rFonts w:ascii="Tahoma" w:hAnsi="Tahoma" w:cs="Tahoma"/>
      <w:sz w:val="16"/>
      <w:szCs w:val="16"/>
    </w:rPr>
  </w:style>
  <w:style w:type="paragraph" w:styleId="Header">
    <w:name w:val="header"/>
    <w:basedOn w:val="Normal"/>
    <w:link w:val="HeaderChar"/>
    <w:uiPriority w:val="99"/>
    <w:unhideWhenUsed/>
    <w:rsid w:val="00326C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CDD"/>
  </w:style>
  <w:style w:type="paragraph" w:styleId="Footer">
    <w:name w:val="footer"/>
    <w:basedOn w:val="Normal"/>
    <w:link w:val="FooterChar"/>
    <w:uiPriority w:val="99"/>
    <w:unhideWhenUsed/>
    <w:rsid w:val="00326C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074742">
      <w:bodyDiv w:val="1"/>
      <w:marLeft w:val="0"/>
      <w:marRight w:val="0"/>
      <w:marTop w:val="0"/>
      <w:marBottom w:val="0"/>
      <w:divBdr>
        <w:top w:val="none" w:sz="0" w:space="0" w:color="auto"/>
        <w:left w:val="none" w:sz="0" w:space="0" w:color="auto"/>
        <w:bottom w:val="none" w:sz="0" w:space="0" w:color="auto"/>
        <w:right w:val="none" w:sz="0" w:space="0" w:color="auto"/>
      </w:divBdr>
      <w:divsChild>
        <w:div w:id="560292744">
          <w:marLeft w:val="547"/>
          <w:marRight w:val="0"/>
          <w:marTop w:val="200"/>
          <w:marBottom w:val="0"/>
          <w:divBdr>
            <w:top w:val="none" w:sz="0" w:space="0" w:color="auto"/>
            <w:left w:val="none" w:sz="0" w:space="0" w:color="auto"/>
            <w:bottom w:val="none" w:sz="0" w:space="0" w:color="auto"/>
            <w:right w:val="none" w:sz="0" w:space="0" w:color="auto"/>
          </w:divBdr>
        </w:div>
        <w:div w:id="1247808187">
          <w:marLeft w:val="547"/>
          <w:marRight w:val="0"/>
          <w:marTop w:val="200"/>
          <w:marBottom w:val="0"/>
          <w:divBdr>
            <w:top w:val="none" w:sz="0" w:space="0" w:color="auto"/>
            <w:left w:val="none" w:sz="0" w:space="0" w:color="auto"/>
            <w:bottom w:val="none" w:sz="0" w:space="0" w:color="auto"/>
            <w:right w:val="none" w:sz="0" w:space="0" w:color="auto"/>
          </w:divBdr>
        </w:div>
        <w:div w:id="25725375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6335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Longbottom</dc:creator>
  <cp:lastModifiedBy>Charlotte Palethorpe</cp:lastModifiedBy>
  <cp:revision>2</cp:revision>
  <dcterms:created xsi:type="dcterms:W3CDTF">2020-09-02T13:16:00Z</dcterms:created>
  <dcterms:modified xsi:type="dcterms:W3CDTF">2020-09-02T13:16:00Z</dcterms:modified>
</cp:coreProperties>
</file>